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03DC89" w14:textId="35772D2F" w:rsidR="009A2A46" w:rsidRPr="008210B0" w:rsidRDefault="00F560A9" w:rsidP="0073673A">
      <w:pPr>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Dec 13</w:t>
      </w:r>
      <w:r w:rsidRPr="00F560A9">
        <w:rPr>
          <w:sz w:val="22"/>
          <w:szCs w:val="22"/>
          <w:vertAlign w:val="superscript"/>
        </w:rPr>
        <w:t>th</w:t>
      </w:r>
      <w:proofErr w:type="gramStart"/>
      <w:r>
        <w:rPr>
          <w:sz w:val="22"/>
          <w:szCs w:val="22"/>
        </w:rPr>
        <w:t xml:space="preserve"> 2018</w:t>
      </w:r>
      <w:proofErr w:type="gramEnd"/>
    </w:p>
    <w:p w14:paraId="24598400" w14:textId="77777777" w:rsidR="00F560A9" w:rsidRDefault="00F560A9" w:rsidP="0073673A">
      <w:pPr>
        <w:rPr>
          <w:rFonts w:ascii="Arial" w:hAnsi="Arial" w:cs="Arial"/>
          <w:sz w:val="22"/>
          <w:szCs w:val="22"/>
        </w:rPr>
      </w:pPr>
    </w:p>
    <w:p w14:paraId="52F173C5" w14:textId="77777777" w:rsidR="00F560A9" w:rsidRPr="00056CE3" w:rsidRDefault="00F560A9" w:rsidP="0073673A">
      <w:pPr>
        <w:rPr>
          <w:rFonts w:cs="Arial"/>
        </w:rPr>
      </w:pPr>
      <w:r w:rsidRPr="00056CE3">
        <w:rPr>
          <w:rFonts w:cs="Arial"/>
        </w:rPr>
        <w:t>Dear Steve,</w:t>
      </w:r>
    </w:p>
    <w:p w14:paraId="70DEC36B" w14:textId="77777777" w:rsidR="00F560A9" w:rsidRPr="00056CE3" w:rsidRDefault="00F560A9" w:rsidP="0073673A">
      <w:pPr>
        <w:rPr>
          <w:rFonts w:cs="Arial"/>
        </w:rPr>
      </w:pPr>
    </w:p>
    <w:p w14:paraId="12551EE0" w14:textId="3FDBE4B1" w:rsidR="008D5678" w:rsidRPr="00056CE3" w:rsidRDefault="00F560A9" w:rsidP="0073673A">
      <w:pPr>
        <w:rPr>
          <w:rFonts w:cs="Arial"/>
        </w:rPr>
      </w:pPr>
      <w:r w:rsidRPr="00056CE3">
        <w:rPr>
          <w:rFonts w:cs="Arial"/>
        </w:rPr>
        <w:t>Below is Exmouth Town Councils response to the second set of questions</w:t>
      </w:r>
      <w:r w:rsidR="008D5678" w:rsidRPr="00056CE3">
        <w:rPr>
          <w:rFonts w:cs="Arial"/>
        </w:rPr>
        <w:t xml:space="preserve"> sent by Examiner </w:t>
      </w:r>
      <w:proofErr w:type="spellStart"/>
      <w:r w:rsidR="008D5678" w:rsidRPr="00056CE3">
        <w:rPr>
          <w:rFonts w:cs="Arial"/>
        </w:rPr>
        <w:t>Kingaby</w:t>
      </w:r>
      <w:proofErr w:type="spellEnd"/>
      <w:r w:rsidR="006F357A">
        <w:rPr>
          <w:rFonts w:cs="Arial"/>
        </w:rPr>
        <w:t xml:space="preserve"> on December 10th</w:t>
      </w:r>
      <w:bookmarkStart w:id="0" w:name="_GoBack"/>
      <w:bookmarkEnd w:id="0"/>
      <w:r w:rsidR="008D5678" w:rsidRPr="00056CE3">
        <w:rPr>
          <w:rFonts w:cs="Arial"/>
        </w:rPr>
        <w:t>.</w:t>
      </w:r>
    </w:p>
    <w:p w14:paraId="25305B9F" w14:textId="2C59F693" w:rsidR="00E44257" w:rsidRPr="008210B0" w:rsidRDefault="00F560A9" w:rsidP="0073673A">
      <w:pPr>
        <w:rPr>
          <w:rFonts w:ascii="Arial" w:hAnsi="Arial" w:cs="Arial"/>
          <w:sz w:val="22"/>
          <w:szCs w:val="22"/>
        </w:rPr>
      </w:pPr>
      <w:r>
        <w:rPr>
          <w:rFonts w:ascii="Arial" w:hAnsi="Arial" w:cs="Arial"/>
          <w:sz w:val="22"/>
          <w:szCs w:val="22"/>
        </w:rPr>
        <w:tab/>
      </w:r>
    </w:p>
    <w:p w14:paraId="18838061" w14:textId="731DE51A" w:rsidR="008D5678" w:rsidRPr="008D5678" w:rsidRDefault="008D5678" w:rsidP="008D5678">
      <w:pPr>
        <w:pStyle w:val="ListParagraph"/>
        <w:numPr>
          <w:ilvl w:val="0"/>
          <w:numId w:val="1"/>
        </w:numPr>
        <w:rPr>
          <w:rFonts w:cstheme="minorHAnsi"/>
        </w:rPr>
      </w:pPr>
      <w:r w:rsidRPr="008D5678">
        <w:rPr>
          <w:rFonts w:cstheme="minorHAnsi"/>
        </w:rPr>
        <w:t>At the bottom of Page 4 of your letter of 28th November, in answer to the East Devon District Council comment on paragraph 9, it is stated that an appropriate evidence base for the rare species has been found.  However, I have not been informed as to what is that evidence base, or how exactly the wording of paragraph 9 should be modified to reference it. Please provide details of the evidence base and how the wording of paragraph 9 is to be modified.</w:t>
      </w:r>
    </w:p>
    <w:p w14:paraId="2A9BD2C1" w14:textId="36F10ED4" w:rsidR="0061215D" w:rsidRPr="00056CE3" w:rsidRDefault="008102A9" w:rsidP="0061215D">
      <w:pPr>
        <w:pStyle w:val="ListParagraph"/>
        <w:numPr>
          <w:ilvl w:val="0"/>
          <w:numId w:val="2"/>
        </w:numPr>
        <w:rPr>
          <w:rFonts w:cstheme="minorHAnsi"/>
          <w:color w:val="FF0000"/>
        </w:rPr>
      </w:pPr>
      <w:r w:rsidRPr="0061215D">
        <w:rPr>
          <w:rFonts w:cstheme="minorHAnsi"/>
          <w:color w:val="0070C0"/>
        </w:rPr>
        <w:t xml:space="preserve">The evidence base document that was used is the Ecological appraisal by The Environmental Dimension Partnership (EDP) (2014) </w:t>
      </w:r>
      <w:r w:rsidRPr="00056CE3">
        <w:rPr>
          <w:rFonts w:cstheme="minorHAnsi"/>
          <w:color w:val="FF0000"/>
        </w:rPr>
        <w:t>attached</w:t>
      </w:r>
    </w:p>
    <w:p w14:paraId="58D2B740" w14:textId="77777777" w:rsidR="0061215D" w:rsidRPr="00056CE3" w:rsidRDefault="0061215D" w:rsidP="0061215D">
      <w:pPr>
        <w:pStyle w:val="ListParagraph"/>
        <w:rPr>
          <w:rFonts w:cstheme="minorHAnsi"/>
          <w:color w:val="FF0000"/>
        </w:rPr>
      </w:pPr>
    </w:p>
    <w:p w14:paraId="73287BAF" w14:textId="5DC6B1B2" w:rsidR="008D5678" w:rsidRPr="0061215D" w:rsidRDefault="0061215D" w:rsidP="0061215D">
      <w:pPr>
        <w:pStyle w:val="ListParagraph"/>
        <w:numPr>
          <w:ilvl w:val="0"/>
          <w:numId w:val="2"/>
        </w:numPr>
        <w:rPr>
          <w:rFonts w:cstheme="minorHAnsi"/>
          <w:color w:val="0070C0"/>
        </w:rPr>
      </w:pPr>
      <w:r w:rsidRPr="0061215D">
        <w:rPr>
          <w:rFonts w:cstheme="minorHAnsi"/>
          <w:color w:val="0070C0"/>
        </w:rPr>
        <w:t>T</w:t>
      </w:r>
      <w:r w:rsidR="008102A9" w:rsidRPr="0061215D">
        <w:rPr>
          <w:rFonts w:cstheme="minorHAnsi"/>
          <w:color w:val="0070C0"/>
        </w:rPr>
        <w:t xml:space="preserve">his reference will be added to para9 p24 to read. </w:t>
      </w:r>
      <w:r w:rsidRPr="0061215D">
        <w:rPr>
          <w:rFonts w:cstheme="minorHAnsi"/>
          <w:color w:val="0070C0"/>
        </w:rPr>
        <w:t>“</w:t>
      </w:r>
      <w:r w:rsidR="008102A9" w:rsidRPr="0061215D">
        <w:rPr>
          <w:rFonts w:cstheme="minorHAnsi"/>
          <w:color w:val="0070C0"/>
        </w:rPr>
        <w:t xml:space="preserve">Perhaps more importantly, this area is home to Britain’s rarest mammal, the Barbastelle Bat of which there are fewer than 5,000 are known to exist. </w:t>
      </w:r>
      <w:r w:rsidR="008102A9" w:rsidRPr="0061215D">
        <w:rPr>
          <w:rFonts w:cstheme="minorHAnsi"/>
          <w:color w:val="0070C0"/>
          <w:vertAlign w:val="superscript"/>
        </w:rPr>
        <w:t>18</w:t>
      </w:r>
      <w:r w:rsidRPr="0061215D">
        <w:rPr>
          <w:rFonts w:cstheme="minorHAnsi"/>
          <w:color w:val="0070C0"/>
          <w:vertAlign w:val="superscript"/>
        </w:rPr>
        <w:t>b</w:t>
      </w:r>
    </w:p>
    <w:p w14:paraId="13EA1FDD" w14:textId="77777777" w:rsidR="0061215D" w:rsidRDefault="0061215D" w:rsidP="008D5678">
      <w:pPr>
        <w:rPr>
          <w:rFonts w:cstheme="minorHAnsi"/>
          <w:color w:val="0070C0"/>
          <w:vertAlign w:val="superscript"/>
        </w:rPr>
      </w:pPr>
    </w:p>
    <w:p w14:paraId="74A3BF2C" w14:textId="4FF02FE6" w:rsidR="0061215D" w:rsidRPr="0061215D" w:rsidRDefault="0061215D" w:rsidP="0061215D">
      <w:pPr>
        <w:pStyle w:val="ListParagraph"/>
        <w:numPr>
          <w:ilvl w:val="0"/>
          <w:numId w:val="2"/>
        </w:numPr>
        <w:rPr>
          <w:rFonts w:cstheme="minorHAnsi"/>
          <w:color w:val="0070C0"/>
        </w:rPr>
      </w:pPr>
      <w:r w:rsidRPr="0061215D">
        <w:rPr>
          <w:rFonts w:cstheme="minorHAnsi"/>
          <w:color w:val="0070C0"/>
        </w:rPr>
        <w:t xml:space="preserve">This reference document 18 b will go onto the ENP Website. </w:t>
      </w:r>
    </w:p>
    <w:p w14:paraId="4C6A636B" w14:textId="77777777" w:rsidR="0061215D" w:rsidRDefault="0061215D" w:rsidP="008D5678">
      <w:pPr>
        <w:rPr>
          <w:rFonts w:cstheme="minorHAnsi"/>
          <w:color w:val="0070C0"/>
        </w:rPr>
      </w:pPr>
    </w:p>
    <w:p w14:paraId="469F0FA1" w14:textId="712E0D6B" w:rsidR="0061215D" w:rsidRPr="0061215D" w:rsidRDefault="0061215D" w:rsidP="0061215D">
      <w:pPr>
        <w:pStyle w:val="ListParagraph"/>
        <w:numPr>
          <w:ilvl w:val="0"/>
          <w:numId w:val="2"/>
        </w:numPr>
        <w:rPr>
          <w:rFonts w:cstheme="minorHAnsi"/>
          <w:color w:val="0070C0"/>
        </w:rPr>
      </w:pPr>
      <w:r w:rsidRPr="0061215D">
        <w:rPr>
          <w:rFonts w:cstheme="minorHAnsi"/>
          <w:color w:val="0070C0"/>
        </w:rPr>
        <w:t>Reference 18 will therefore be changed to 18a</w:t>
      </w:r>
    </w:p>
    <w:p w14:paraId="0EC5A8FA" w14:textId="77777777" w:rsidR="0061215D" w:rsidRPr="008102A9" w:rsidRDefault="0061215D" w:rsidP="008D5678">
      <w:pPr>
        <w:rPr>
          <w:rFonts w:cstheme="minorHAnsi"/>
          <w:color w:val="0070C0"/>
        </w:rPr>
      </w:pPr>
    </w:p>
    <w:p w14:paraId="07E0CB7B" w14:textId="77777777" w:rsidR="008D5678" w:rsidRDefault="008D5678" w:rsidP="008D5678">
      <w:pPr>
        <w:ind w:left="720"/>
        <w:rPr>
          <w:rFonts w:cstheme="minorHAnsi"/>
        </w:rPr>
      </w:pPr>
    </w:p>
    <w:p w14:paraId="55EAD0AD" w14:textId="70E22C7D" w:rsidR="008D5678" w:rsidRPr="0061215D" w:rsidRDefault="008D5678" w:rsidP="0061215D">
      <w:pPr>
        <w:pStyle w:val="ListParagraph"/>
        <w:numPr>
          <w:ilvl w:val="0"/>
          <w:numId w:val="1"/>
        </w:numPr>
        <w:rPr>
          <w:rFonts w:cstheme="minorHAnsi"/>
        </w:rPr>
      </w:pPr>
      <w:r w:rsidRPr="0061215D">
        <w:rPr>
          <w:rFonts w:cstheme="minorHAnsi"/>
        </w:rPr>
        <w:t xml:space="preserve">Figure 10 on Page 47 shows the conservation areas.  There appear to be 5 altogether.  I know that Louisa Terrace / The Beacon and Bicton Street were designated in 1973 and Albion Street / Windsor Square in 1986.  When exactly were the other conservation areas designated?  I consider that Figure 10 should show the names of each conservation area.  </w:t>
      </w:r>
    </w:p>
    <w:p w14:paraId="4F6BAD3F" w14:textId="77777777" w:rsidR="0061215D" w:rsidRPr="0061215D" w:rsidRDefault="0061215D" w:rsidP="0061215D">
      <w:pPr>
        <w:rPr>
          <w:rFonts w:cstheme="minorHAnsi"/>
        </w:rPr>
      </w:pPr>
    </w:p>
    <w:p w14:paraId="2C545005" w14:textId="224F981D" w:rsidR="008D5678" w:rsidRDefault="0061215D" w:rsidP="0061215D">
      <w:pPr>
        <w:rPr>
          <w:rFonts w:cstheme="minorHAnsi"/>
          <w:color w:val="0070C0"/>
        </w:rPr>
      </w:pPr>
      <w:r w:rsidRPr="0061215D">
        <w:rPr>
          <w:rFonts w:cstheme="minorHAnsi"/>
          <w:color w:val="0070C0"/>
        </w:rPr>
        <w:t>There are 5 areas:</w:t>
      </w:r>
      <w:r w:rsidR="00667466" w:rsidRPr="00667466">
        <w:rPr>
          <w:rFonts w:cstheme="minorHAnsi"/>
          <w:color w:val="0070C0"/>
        </w:rPr>
        <w:t xml:space="preserve"> </w:t>
      </w:r>
      <w:r w:rsidR="00667466">
        <w:rPr>
          <w:rFonts w:cstheme="minorHAnsi"/>
          <w:color w:val="0070C0"/>
        </w:rPr>
        <w:t xml:space="preserve">We could add a legend as seen below with this information on to Fig 10 </w:t>
      </w:r>
    </w:p>
    <w:tbl>
      <w:tblPr>
        <w:tblStyle w:val="TableGrid"/>
        <w:tblW w:w="0" w:type="auto"/>
        <w:tblLook w:val="04A0" w:firstRow="1" w:lastRow="0" w:firstColumn="1" w:lastColumn="0" w:noHBand="0" w:noVBand="1"/>
      </w:tblPr>
      <w:tblGrid>
        <w:gridCol w:w="5665"/>
      </w:tblGrid>
      <w:tr w:rsidR="00667466" w14:paraId="57F4B2A1" w14:textId="77777777" w:rsidTr="00667466">
        <w:tc>
          <w:tcPr>
            <w:tcW w:w="5665" w:type="dxa"/>
          </w:tcPr>
          <w:p w14:paraId="40DA14E4" w14:textId="77777777" w:rsidR="00667466" w:rsidRPr="0061215D" w:rsidRDefault="00667466" w:rsidP="00667466">
            <w:pPr>
              <w:rPr>
                <w:rFonts w:cstheme="minorHAnsi"/>
                <w:color w:val="0070C0"/>
              </w:rPr>
            </w:pPr>
            <w:r w:rsidRPr="0061215D">
              <w:rPr>
                <w:rFonts w:cstheme="minorHAnsi"/>
                <w:color w:val="0070C0"/>
              </w:rPr>
              <w:t>1. The Beacon / Louisa Terrace</w:t>
            </w:r>
            <w:r>
              <w:rPr>
                <w:rFonts w:cstheme="minorHAnsi"/>
                <w:color w:val="0070C0"/>
              </w:rPr>
              <w:t xml:space="preserve"> -designated 1973</w:t>
            </w:r>
          </w:p>
          <w:p w14:paraId="09605842" w14:textId="77777777" w:rsidR="00667466" w:rsidRPr="0061215D" w:rsidRDefault="00667466" w:rsidP="00667466">
            <w:pPr>
              <w:rPr>
                <w:rFonts w:cstheme="minorHAnsi"/>
                <w:color w:val="0070C0"/>
              </w:rPr>
            </w:pPr>
            <w:r w:rsidRPr="0061215D">
              <w:rPr>
                <w:rFonts w:cstheme="minorHAnsi"/>
                <w:color w:val="0070C0"/>
              </w:rPr>
              <w:t>2. Bicton Street</w:t>
            </w:r>
            <w:r>
              <w:rPr>
                <w:rFonts w:cstheme="minorHAnsi"/>
                <w:color w:val="0070C0"/>
              </w:rPr>
              <w:t xml:space="preserve"> -designated 1973</w:t>
            </w:r>
          </w:p>
          <w:p w14:paraId="502695E5" w14:textId="77777777" w:rsidR="00667466" w:rsidRPr="0061215D" w:rsidRDefault="00667466" w:rsidP="00667466">
            <w:pPr>
              <w:rPr>
                <w:rFonts w:cstheme="minorHAnsi"/>
                <w:color w:val="0070C0"/>
              </w:rPr>
            </w:pPr>
            <w:r w:rsidRPr="0061215D">
              <w:rPr>
                <w:rFonts w:cstheme="minorHAnsi"/>
                <w:color w:val="0070C0"/>
              </w:rPr>
              <w:t>3. Albion Street/ Windsor Square</w:t>
            </w:r>
            <w:r>
              <w:rPr>
                <w:rFonts w:cstheme="minorHAnsi"/>
                <w:color w:val="0070C0"/>
              </w:rPr>
              <w:t xml:space="preserve"> – designated 1986 </w:t>
            </w:r>
          </w:p>
          <w:p w14:paraId="73515BB0" w14:textId="77777777" w:rsidR="00667466" w:rsidRDefault="00667466" w:rsidP="00667466">
            <w:pPr>
              <w:rPr>
                <w:rFonts w:cstheme="minorHAnsi"/>
                <w:color w:val="0070C0"/>
              </w:rPr>
            </w:pPr>
            <w:r w:rsidRPr="0061215D">
              <w:rPr>
                <w:rFonts w:cstheme="minorHAnsi"/>
                <w:color w:val="0070C0"/>
              </w:rPr>
              <w:t>4.  Town Centre and Seafront designated 2015</w:t>
            </w:r>
          </w:p>
          <w:p w14:paraId="1337658D" w14:textId="77777777" w:rsidR="00667466" w:rsidRDefault="00667466" w:rsidP="00667466">
            <w:pPr>
              <w:rPr>
                <w:rFonts w:cstheme="minorHAnsi"/>
                <w:color w:val="0070C0"/>
              </w:rPr>
            </w:pPr>
            <w:r>
              <w:rPr>
                <w:rFonts w:cstheme="minorHAnsi"/>
                <w:color w:val="0070C0"/>
              </w:rPr>
              <w:t>5. The Avenues- designated 2015</w:t>
            </w:r>
          </w:p>
          <w:p w14:paraId="2A033428" w14:textId="77777777" w:rsidR="00667466" w:rsidRDefault="00667466" w:rsidP="0061215D">
            <w:pPr>
              <w:rPr>
                <w:rFonts w:cstheme="minorHAnsi"/>
                <w:color w:val="0070C0"/>
              </w:rPr>
            </w:pPr>
          </w:p>
        </w:tc>
      </w:tr>
    </w:tbl>
    <w:p w14:paraId="50F511AA" w14:textId="77777777" w:rsidR="00667466" w:rsidRPr="0061215D" w:rsidRDefault="00667466" w:rsidP="0061215D">
      <w:pPr>
        <w:rPr>
          <w:rFonts w:cstheme="minorHAnsi"/>
          <w:color w:val="0070C0"/>
        </w:rPr>
      </w:pPr>
    </w:p>
    <w:p w14:paraId="197E6A30" w14:textId="6E5B54F1" w:rsidR="00667466" w:rsidRDefault="00667466" w:rsidP="0061215D">
      <w:pPr>
        <w:rPr>
          <w:rFonts w:cstheme="minorHAnsi"/>
          <w:color w:val="0070C0"/>
        </w:rPr>
      </w:pPr>
      <w:r>
        <w:rPr>
          <w:rFonts w:cstheme="minorHAnsi"/>
          <w:color w:val="0070C0"/>
        </w:rPr>
        <w:t xml:space="preserve">Fig 10 can be numbered as seen in the </w:t>
      </w:r>
      <w:r w:rsidRPr="00EA1F55">
        <w:rPr>
          <w:rFonts w:cstheme="minorHAnsi"/>
          <w:color w:val="FF0000"/>
        </w:rPr>
        <w:t>attachment.</w:t>
      </w:r>
    </w:p>
    <w:p w14:paraId="06DB4688" w14:textId="252D7EFD" w:rsidR="0061215D" w:rsidRDefault="0061215D" w:rsidP="0061215D">
      <w:pPr>
        <w:rPr>
          <w:rFonts w:cstheme="minorHAnsi"/>
          <w:color w:val="0070C0"/>
        </w:rPr>
      </w:pPr>
    </w:p>
    <w:p w14:paraId="5D6D707F" w14:textId="77777777" w:rsidR="0061215D" w:rsidRPr="0061215D" w:rsidRDefault="0061215D" w:rsidP="0061215D">
      <w:pPr>
        <w:rPr>
          <w:rFonts w:cstheme="minorHAnsi"/>
          <w:color w:val="0070C0"/>
        </w:rPr>
      </w:pPr>
    </w:p>
    <w:p w14:paraId="0253B23B" w14:textId="77777777" w:rsidR="0061215D" w:rsidRDefault="0061215D" w:rsidP="0061215D">
      <w:pPr>
        <w:ind w:left="720"/>
        <w:rPr>
          <w:rFonts w:cstheme="minorHAnsi"/>
        </w:rPr>
      </w:pPr>
    </w:p>
    <w:p w14:paraId="5FE93FC6" w14:textId="11C00C7C" w:rsidR="0061215D" w:rsidRDefault="0061215D" w:rsidP="004C76C9">
      <w:pPr>
        <w:pStyle w:val="ListParagraph"/>
        <w:numPr>
          <w:ilvl w:val="0"/>
          <w:numId w:val="1"/>
        </w:numPr>
        <w:rPr>
          <w:rFonts w:cstheme="minorHAnsi"/>
        </w:rPr>
      </w:pPr>
      <w:r w:rsidRPr="004C76C9">
        <w:rPr>
          <w:rFonts w:cstheme="minorHAnsi"/>
        </w:rPr>
        <w:t xml:space="preserve">Figure 10 could also show the listed buildings, which </w:t>
      </w:r>
      <w:proofErr w:type="gramStart"/>
      <w:r w:rsidRPr="004C76C9">
        <w:rPr>
          <w:rFonts w:cstheme="minorHAnsi"/>
        </w:rPr>
        <w:t>are located in</w:t>
      </w:r>
      <w:proofErr w:type="gramEnd"/>
      <w:r w:rsidRPr="004C76C9">
        <w:rPr>
          <w:rFonts w:cstheme="minorHAnsi"/>
        </w:rPr>
        <w:t xml:space="preserve"> each conservation area.  Figure 2.3 of the Exmouth Masterplan already does this.</w:t>
      </w:r>
    </w:p>
    <w:p w14:paraId="0FABA5A7" w14:textId="77777777" w:rsidR="008C784E" w:rsidRPr="004C76C9" w:rsidRDefault="008C784E" w:rsidP="008C784E">
      <w:pPr>
        <w:pStyle w:val="ListParagraph"/>
        <w:ind w:left="1080"/>
        <w:rPr>
          <w:rFonts w:cstheme="minorHAnsi"/>
        </w:rPr>
      </w:pPr>
    </w:p>
    <w:p w14:paraId="1F6471B0" w14:textId="365856E2" w:rsidR="004C76C9" w:rsidRPr="008C784E" w:rsidRDefault="008C784E" w:rsidP="008C784E">
      <w:pPr>
        <w:rPr>
          <w:rFonts w:cstheme="minorHAnsi"/>
          <w:color w:val="0070C0"/>
        </w:rPr>
      </w:pPr>
      <w:r w:rsidRPr="008C784E">
        <w:rPr>
          <w:rFonts w:cstheme="minorHAnsi"/>
          <w:color w:val="0070C0"/>
        </w:rPr>
        <w:t xml:space="preserve">We can do this but as Fig 2.3 shows it will just be dots </w:t>
      </w:r>
      <w:r>
        <w:rPr>
          <w:rFonts w:cstheme="minorHAnsi"/>
          <w:color w:val="0070C0"/>
        </w:rPr>
        <w:t xml:space="preserve">to </w:t>
      </w:r>
      <w:r w:rsidRPr="008C784E">
        <w:rPr>
          <w:rFonts w:cstheme="minorHAnsi"/>
          <w:color w:val="0070C0"/>
        </w:rPr>
        <w:t>show cluster of buildings.</w:t>
      </w:r>
    </w:p>
    <w:p w14:paraId="751467AA" w14:textId="6900936B" w:rsidR="008C784E" w:rsidRDefault="008C784E" w:rsidP="008C784E">
      <w:pPr>
        <w:rPr>
          <w:rFonts w:cstheme="minorHAnsi"/>
          <w:color w:val="0070C0"/>
        </w:rPr>
      </w:pPr>
      <w:r w:rsidRPr="008C784E">
        <w:rPr>
          <w:rFonts w:cstheme="minorHAnsi"/>
          <w:color w:val="0070C0"/>
        </w:rPr>
        <w:t>Exmouth listing map</w:t>
      </w:r>
      <w:r>
        <w:rPr>
          <w:rFonts w:cstheme="minorHAnsi"/>
          <w:color w:val="0070C0"/>
        </w:rPr>
        <w:t xml:space="preserve"> (</w:t>
      </w:r>
      <w:r w:rsidRPr="00EA1F55">
        <w:rPr>
          <w:rFonts w:cstheme="minorHAnsi"/>
          <w:color w:val="FF0000"/>
        </w:rPr>
        <w:t>attached</w:t>
      </w:r>
      <w:r>
        <w:rPr>
          <w:rFonts w:cstheme="minorHAnsi"/>
          <w:color w:val="0070C0"/>
        </w:rPr>
        <w:t>)</w:t>
      </w:r>
      <w:r w:rsidRPr="008C784E">
        <w:rPr>
          <w:rFonts w:cstheme="minorHAnsi"/>
          <w:color w:val="0070C0"/>
        </w:rPr>
        <w:t xml:space="preserve"> shows the density of </w:t>
      </w:r>
      <w:r>
        <w:rPr>
          <w:rFonts w:cstheme="minorHAnsi"/>
          <w:color w:val="0070C0"/>
        </w:rPr>
        <w:t xml:space="preserve">listed buildings </w:t>
      </w:r>
      <w:r w:rsidRPr="008C784E">
        <w:rPr>
          <w:rFonts w:cstheme="minorHAnsi"/>
          <w:color w:val="0070C0"/>
        </w:rPr>
        <w:t>in the</w:t>
      </w:r>
      <w:r w:rsidR="00433910">
        <w:rPr>
          <w:rFonts w:cstheme="minorHAnsi"/>
          <w:color w:val="0070C0"/>
        </w:rPr>
        <w:t xml:space="preserve"> Exmouth </w:t>
      </w:r>
      <w:r w:rsidRPr="008C784E">
        <w:rPr>
          <w:rFonts w:cstheme="minorHAnsi"/>
          <w:color w:val="0070C0"/>
        </w:rPr>
        <w:t>conservation areas</w:t>
      </w:r>
      <w:r>
        <w:rPr>
          <w:rFonts w:cstheme="minorHAnsi"/>
          <w:color w:val="0070C0"/>
        </w:rPr>
        <w:t>.</w:t>
      </w:r>
    </w:p>
    <w:p w14:paraId="524C5960" w14:textId="5DB9C42B" w:rsidR="008C784E" w:rsidRPr="008C784E" w:rsidRDefault="008C784E" w:rsidP="008C784E">
      <w:pPr>
        <w:rPr>
          <w:rFonts w:cstheme="minorHAnsi"/>
          <w:color w:val="0070C0"/>
        </w:rPr>
      </w:pPr>
      <w:r>
        <w:rPr>
          <w:rFonts w:cstheme="minorHAnsi"/>
          <w:color w:val="0070C0"/>
        </w:rPr>
        <w:t>We can add a</w:t>
      </w:r>
      <w:r w:rsidR="00433910">
        <w:rPr>
          <w:rFonts w:cstheme="minorHAnsi"/>
          <w:color w:val="0070C0"/>
        </w:rPr>
        <w:t xml:space="preserve">s a </w:t>
      </w:r>
      <w:r>
        <w:rPr>
          <w:rFonts w:cstheme="minorHAnsi"/>
          <w:color w:val="0070C0"/>
        </w:rPr>
        <w:t xml:space="preserve">reference The Exmouth </w:t>
      </w:r>
      <w:r w:rsidR="00433910">
        <w:rPr>
          <w:rFonts w:cstheme="minorHAnsi"/>
          <w:color w:val="0070C0"/>
        </w:rPr>
        <w:t xml:space="preserve">128 </w:t>
      </w:r>
      <w:r>
        <w:rPr>
          <w:rFonts w:cstheme="minorHAnsi"/>
          <w:color w:val="0070C0"/>
        </w:rPr>
        <w:t xml:space="preserve">listed buildings </w:t>
      </w:r>
      <w:r w:rsidR="00FC2000">
        <w:rPr>
          <w:rFonts w:cstheme="minorHAnsi"/>
          <w:color w:val="0070C0"/>
        </w:rPr>
        <w:t>(</w:t>
      </w:r>
      <w:r w:rsidRPr="00EA1F55">
        <w:rPr>
          <w:rFonts w:cstheme="minorHAnsi"/>
          <w:color w:val="FF0000"/>
        </w:rPr>
        <w:t>see attached</w:t>
      </w:r>
      <w:r>
        <w:rPr>
          <w:rFonts w:cstheme="minorHAnsi"/>
          <w:color w:val="0070C0"/>
        </w:rPr>
        <w:t>)</w:t>
      </w:r>
    </w:p>
    <w:p w14:paraId="12406D92" w14:textId="77777777" w:rsidR="0061215D" w:rsidRDefault="0061215D" w:rsidP="0061215D">
      <w:pPr>
        <w:ind w:left="720"/>
        <w:rPr>
          <w:rFonts w:cstheme="minorHAnsi"/>
        </w:rPr>
      </w:pPr>
    </w:p>
    <w:p w14:paraId="08C5E6DF" w14:textId="2B36ACB7" w:rsidR="004F3646" w:rsidRPr="004F3646" w:rsidRDefault="0061215D" w:rsidP="004F3646">
      <w:pPr>
        <w:pStyle w:val="ListParagraph"/>
        <w:numPr>
          <w:ilvl w:val="0"/>
          <w:numId w:val="1"/>
        </w:numPr>
        <w:rPr>
          <w:rFonts w:cstheme="minorHAnsi"/>
        </w:rPr>
      </w:pPr>
      <w:r w:rsidRPr="004F3646">
        <w:rPr>
          <w:rFonts w:cstheme="minorHAnsi"/>
        </w:rPr>
        <w:t xml:space="preserve">Pages 49 and 50 of the Neighbourhood Plan refer to “Prominent buildings in Exmouth” and “Residential areas of character”.  I am uncertain as to the source of identification of these features, or their status?  </w:t>
      </w:r>
    </w:p>
    <w:p w14:paraId="529CC1F7" w14:textId="7E586A99" w:rsidR="004F3646" w:rsidRPr="004F3646" w:rsidRDefault="004F3646" w:rsidP="004F3646">
      <w:pPr>
        <w:rPr>
          <w:rFonts w:cstheme="minorHAnsi"/>
        </w:rPr>
      </w:pPr>
      <w:r w:rsidRPr="004F3646">
        <w:rPr>
          <w:rFonts w:cstheme="minorHAnsi"/>
          <w:color w:val="0070C0"/>
        </w:rPr>
        <w:t>This is not clear in the documentation</w:t>
      </w:r>
      <w:r w:rsidR="007C418E">
        <w:rPr>
          <w:rFonts w:cstheme="minorHAnsi"/>
          <w:color w:val="0070C0"/>
        </w:rPr>
        <w:t xml:space="preserve"> you have. </w:t>
      </w:r>
      <w:r>
        <w:rPr>
          <w:rFonts w:cstheme="minorHAnsi"/>
          <w:color w:val="0070C0"/>
        </w:rPr>
        <w:t xml:space="preserve"> </w:t>
      </w:r>
      <w:r w:rsidRPr="004F3646">
        <w:rPr>
          <w:rFonts w:cstheme="minorHAnsi"/>
        </w:rPr>
        <w:t>Prominent buildings in Exmouth” and “Residential areas of character”</w:t>
      </w:r>
      <w:r>
        <w:rPr>
          <w:rFonts w:cstheme="minorHAnsi"/>
        </w:rPr>
        <w:t xml:space="preserve"> </w:t>
      </w:r>
      <w:r w:rsidRPr="007C418E">
        <w:rPr>
          <w:rFonts w:cstheme="minorHAnsi"/>
          <w:color w:val="0070C0"/>
        </w:rPr>
        <w:t xml:space="preserve">was raised as an item by Town Ward Councillors at a Neighbourhood Plan Steering group meeting in </w:t>
      </w:r>
      <w:r w:rsidR="007C418E">
        <w:rPr>
          <w:rFonts w:cstheme="minorHAnsi"/>
          <w:color w:val="0070C0"/>
        </w:rPr>
        <w:t xml:space="preserve">2017. A list was then compiled by local historians. This list went to the Ocean Consultation event in September </w:t>
      </w:r>
      <w:r w:rsidR="00FC2000">
        <w:rPr>
          <w:rFonts w:cstheme="minorHAnsi"/>
          <w:color w:val="0070C0"/>
        </w:rPr>
        <w:t xml:space="preserve">2017 </w:t>
      </w:r>
      <w:r w:rsidR="007C418E">
        <w:rPr>
          <w:rFonts w:cstheme="minorHAnsi"/>
          <w:color w:val="0070C0"/>
        </w:rPr>
        <w:t xml:space="preserve">and the list of </w:t>
      </w:r>
      <w:r w:rsidR="007C418E" w:rsidRPr="004F3646">
        <w:rPr>
          <w:rFonts w:cstheme="minorHAnsi"/>
        </w:rPr>
        <w:t>Prominent buildings in Exmouth” and “Residential areas of character”</w:t>
      </w:r>
      <w:r w:rsidR="007C418E">
        <w:rPr>
          <w:rFonts w:cstheme="minorHAnsi"/>
        </w:rPr>
        <w:t xml:space="preserve"> </w:t>
      </w:r>
      <w:r w:rsidR="007C418E" w:rsidRPr="007C418E">
        <w:rPr>
          <w:rFonts w:cstheme="minorHAnsi"/>
          <w:color w:val="0070C0"/>
        </w:rPr>
        <w:t xml:space="preserve">was altered on </w:t>
      </w:r>
      <w:r w:rsidR="007C418E">
        <w:rPr>
          <w:rFonts w:cstheme="minorHAnsi"/>
          <w:color w:val="0070C0"/>
        </w:rPr>
        <w:t xml:space="preserve">receiving </w:t>
      </w:r>
      <w:r w:rsidR="007C418E" w:rsidRPr="007C418E">
        <w:rPr>
          <w:rFonts w:cstheme="minorHAnsi"/>
          <w:color w:val="0070C0"/>
        </w:rPr>
        <w:t xml:space="preserve">feedback </w:t>
      </w:r>
      <w:r w:rsidR="007C418E">
        <w:rPr>
          <w:rFonts w:cstheme="minorHAnsi"/>
          <w:color w:val="0070C0"/>
        </w:rPr>
        <w:t xml:space="preserve">from </w:t>
      </w:r>
      <w:r w:rsidR="007C418E" w:rsidRPr="007C418E">
        <w:rPr>
          <w:rFonts w:cstheme="minorHAnsi"/>
          <w:color w:val="0070C0"/>
        </w:rPr>
        <w:t>public consultation</w:t>
      </w:r>
      <w:r w:rsidR="007C418E">
        <w:rPr>
          <w:rFonts w:cstheme="minorHAnsi"/>
          <w:color w:val="0070C0"/>
        </w:rPr>
        <w:t>.</w:t>
      </w:r>
      <w:r w:rsidR="007C418E" w:rsidRPr="007C418E">
        <w:rPr>
          <w:rFonts w:cstheme="minorHAnsi"/>
          <w:color w:val="0070C0"/>
        </w:rPr>
        <w:t xml:space="preserve"> </w:t>
      </w:r>
    </w:p>
    <w:p w14:paraId="7B730FA1" w14:textId="77777777" w:rsidR="004F3646" w:rsidRPr="007C418E" w:rsidRDefault="004F3646" w:rsidP="007C418E">
      <w:pPr>
        <w:rPr>
          <w:rFonts w:cstheme="minorHAnsi"/>
        </w:rPr>
      </w:pPr>
    </w:p>
    <w:p w14:paraId="522BB73F" w14:textId="20FE6E83" w:rsidR="007C418E" w:rsidRDefault="0061215D" w:rsidP="007C418E">
      <w:pPr>
        <w:rPr>
          <w:rFonts w:cstheme="minorHAnsi"/>
        </w:rPr>
      </w:pPr>
      <w:r w:rsidRPr="007C418E">
        <w:rPr>
          <w:rFonts w:cstheme="minorHAnsi"/>
        </w:rPr>
        <w:t xml:space="preserve">Have they been identified through research or a technical assessment of local buildings and streets?   </w:t>
      </w:r>
      <w:r w:rsidR="007C418E" w:rsidRPr="007C418E">
        <w:rPr>
          <w:rFonts w:cstheme="minorHAnsi"/>
          <w:color w:val="0070C0"/>
        </w:rPr>
        <w:t>Not as such. The local historians wer</w:t>
      </w:r>
      <w:r w:rsidR="007C418E">
        <w:rPr>
          <w:rFonts w:cstheme="minorHAnsi"/>
          <w:color w:val="0070C0"/>
        </w:rPr>
        <w:t>e</w:t>
      </w:r>
      <w:r w:rsidR="007C418E" w:rsidRPr="007C418E">
        <w:rPr>
          <w:rFonts w:cstheme="minorHAnsi"/>
          <w:color w:val="0070C0"/>
        </w:rPr>
        <w:t xml:space="preserve"> given a wide brief </w:t>
      </w:r>
      <w:r w:rsidR="007C418E">
        <w:rPr>
          <w:rFonts w:cstheme="minorHAnsi"/>
        </w:rPr>
        <w:t xml:space="preserve">of </w:t>
      </w:r>
      <w:r w:rsidR="007C418E" w:rsidRPr="004F3646">
        <w:rPr>
          <w:rFonts w:cstheme="minorHAnsi"/>
        </w:rPr>
        <w:t>Prominent buildings in Exmouth” and “Residential areas of character”</w:t>
      </w:r>
      <w:r w:rsidR="007C418E">
        <w:rPr>
          <w:rFonts w:cstheme="minorHAnsi"/>
        </w:rPr>
        <w:t xml:space="preserve">. </w:t>
      </w:r>
      <w:r w:rsidR="007C418E" w:rsidRPr="007C418E">
        <w:rPr>
          <w:rFonts w:cstheme="minorHAnsi"/>
          <w:color w:val="0070C0"/>
        </w:rPr>
        <w:t xml:space="preserve">Their list therefore included listed as well as </w:t>
      </w:r>
      <w:proofErr w:type="spellStart"/>
      <w:proofErr w:type="gramStart"/>
      <w:r w:rsidR="007C418E" w:rsidRPr="007C418E">
        <w:rPr>
          <w:rFonts w:cstheme="minorHAnsi"/>
          <w:color w:val="0070C0"/>
        </w:rPr>
        <w:t>non designated</w:t>
      </w:r>
      <w:proofErr w:type="spellEnd"/>
      <w:proofErr w:type="gramEnd"/>
      <w:r w:rsidR="007C418E" w:rsidRPr="007C418E">
        <w:rPr>
          <w:rFonts w:cstheme="minorHAnsi"/>
          <w:color w:val="0070C0"/>
        </w:rPr>
        <w:t xml:space="preserve"> sites. The li</w:t>
      </w:r>
      <w:r w:rsidR="007C418E">
        <w:rPr>
          <w:rFonts w:cstheme="minorHAnsi"/>
          <w:color w:val="0070C0"/>
        </w:rPr>
        <w:t>s</w:t>
      </w:r>
      <w:r w:rsidR="007C418E" w:rsidRPr="007C418E">
        <w:rPr>
          <w:rFonts w:cstheme="minorHAnsi"/>
          <w:color w:val="0070C0"/>
        </w:rPr>
        <w:t xml:space="preserve">t in the document </w:t>
      </w:r>
      <w:r w:rsidR="007C418E">
        <w:rPr>
          <w:rFonts w:cstheme="minorHAnsi"/>
          <w:color w:val="0070C0"/>
        </w:rPr>
        <w:t xml:space="preserve">therefore </w:t>
      </w:r>
      <w:r w:rsidR="007C418E" w:rsidRPr="007C418E">
        <w:rPr>
          <w:rFonts w:cstheme="minorHAnsi"/>
          <w:color w:val="0070C0"/>
        </w:rPr>
        <w:t>do</w:t>
      </w:r>
      <w:r w:rsidR="007C418E">
        <w:rPr>
          <w:rFonts w:cstheme="minorHAnsi"/>
          <w:color w:val="0070C0"/>
        </w:rPr>
        <w:t xml:space="preserve">es </w:t>
      </w:r>
      <w:r w:rsidR="007C418E" w:rsidRPr="007C418E">
        <w:rPr>
          <w:rFonts w:cstheme="minorHAnsi"/>
          <w:color w:val="0070C0"/>
        </w:rPr>
        <w:t xml:space="preserve">not differentiate between listed and </w:t>
      </w:r>
      <w:proofErr w:type="spellStart"/>
      <w:proofErr w:type="gramStart"/>
      <w:r w:rsidR="007C418E" w:rsidRPr="007C418E">
        <w:rPr>
          <w:rFonts w:cstheme="minorHAnsi"/>
          <w:color w:val="0070C0"/>
        </w:rPr>
        <w:t>non designated</w:t>
      </w:r>
      <w:proofErr w:type="spellEnd"/>
      <w:proofErr w:type="gramEnd"/>
      <w:r w:rsidR="007C418E" w:rsidRPr="007C418E">
        <w:rPr>
          <w:rFonts w:cstheme="minorHAnsi"/>
          <w:color w:val="0070C0"/>
        </w:rPr>
        <w:t xml:space="preserve"> building.</w:t>
      </w:r>
    </w:p>
    <w:p w14:paraId="177FA1A8" w14:textId="77777777" w:rsidR="007C418E" w:rsidRDefault="007C418E" w:rsidP="007C418E">
      <w:pPr>
        <w:rPr>
          <w:rFonts w:cstheme="minorHAnsi"/>
        </w:rPr>
      </w:pPr>
    </w:p>
    <w:p w14:paraId="30D0CDAC" w14:textId="77777777" w:rsidR="007C418E" w:rsidRDefault="0061215D" w:rsidP="007C418E">
      <w:pPr>
        <w:rPr>
          <w:rFonts w:cstheme="minorHAnsi"/>
        </w:rPr>
      </w:pPr>
      <w:r w:rsidRPr="007C418E">
        <w:rPr>
          <w:rFonts w:cstheme="minorHAnsi"/>
        </w:rPr>
        <w:t xml:space="preserve">Section 12 of the National Planning Policy Framework is clear that designated assets merit more protection than non-designated ones.  Are all the named assets located within conservation areas, or designated listed buildings, or included on a local list of heritage assets?   </w:t>
      </w:r>
    </w:p>
    <w:p w14:paraId="1E79A160" w14:textId="77777777" w:rsidR="007C418E" w:rsidRDefault="007C418E" w:rsidP="007C418E">
      <w:pPr>
        <w:rPr>
          <w:rFonts w:cstheme="minorHAnsi"/>
        </w:rPr>
      </w:pPr>
    </w:p>
    <w:p w14:paraId="6171D5F4" w14:textId="464DC4EF" w:rsidR="00C6640A" w:rsidRDefault="00C6640A" w:rsidP="007C418E">
      <w:pPr>
        <w:rPr>
          <w:rFonts w:cstheme="minorHAnsi"/>
          <w:color w:val="0070C0"/>
        </w:rPr>
      </w:pPr>
      <w:r w:rsidRPr="00C6640A">
        <w:rPr>
          <w:rFonts w:cstheme="minorHAnsi"/>
          <w:color w:val="0070C0"/>
        </w:rPr>
        <w:t xml:space="preserve">The </w:t>
      </w:r>
      <w:r>
        <w:rPr>
          <w:rFonts w:cstheme="minorHAnsi"/>
          <w:color w:val="0070C0"/>
        </w:rPr>
        <w:t>Table</w:t>
      </w:r>
      <w:r w:rsidR="00FF5C18">
        <w:rPr>
          <w:rFonts w:cstheme="minorHAnsi"/>
          <w:color w:val="0070C0"/>
        </w:rPr>
        <w:t>s</w:t>
      </w:r>
      <w:r>
        <w:rPr>
          <w:rFonts w:cstheme="minorHAnsi"/>
          <w:color w:val="0070C0"/>
        </w:rPr>
        <w:t xml:space="preserve"> </w:t>
      </w:r>
      <w:r w:rsidRPr="00C6640A">
        <w:rPr>
          <w:rFonts w:cstheme="minorHAnsi"/>
          <w:color w:val="0070C0"/>
        </w:rPr>
        <w:t>below can be added to provide clarity as to the named assets their location and status.</w:t>
      </w:r>
    </w:p>
    <w:p w14:paraId="37D4FBF4" w14:textId="77777777" w:rsidR="00AE27F8" w:rsidRDefault="00AE27F8" w:rsidP="007C418E">
      <w:pPr>
        <w:rPr>
          <w:rFonts w:cstheme="minorHAnsi"/>
          <w:color w:val="0070C0"/>
        </w:rPr>
      </w:pPr>
    </w:p>
    <w:p w14:paraId="2934826B" w14:textId="77777777" w:rsidR="00AE27F8" w:rsidRDefault="00AE27F8" w:rsidP="007C418E">
      <w:pPr>
        <w:rPr>
          <w:rFonts w:cstheme="minorHAnsi"/>
          <w:color w:val="0070C0"/>
        </w:rPr>
      </w:pPr>
    </w:p>
    <w:p w14:paraId="5977BA06" w14:textId="77777777" w:rsidR="00AE27F8" w:rsidRDefault="00AE27F8" w:rsidP="007C418E">
      <w:pPr>
        <w:rPr>
          <w:rFonts w:cstheme="minorHAnsi"/>
          <w:color w:val="0070C0"/>
        </w:rPr>
      </w:pPr>
    </w:p>
    <w:p w14:paraId="6485E87A" w14:textId="77777777" w:rsidR="00AE27F8" w:rsidRDefault="00AE27F8" w:rsidP="007C418E">
      <w:pPr>
        <w:rPr>
          <w:rFonts w:cstheme="minorHAnsi"/>
          <w:color w:val="0070C0"/>
        </w:rPr>
      </w:pPr>
    </w:p>
    <w:p w14:paraId="76FBCB80" w14:textId="77777777" w:rsidR="00AE27F8" w:rsidRDefault="00AE27F8" w:rsidP="007C418E">
      <w:pPr>
        <w:rPr>
          <w:rFonts w:cstheme="minorHAnsi"/>
          <w:color w:val="0070C0"/>
        </w:rPr>
      </w:pPr>
    </w:p>
    <w:p w14:paraId="030A0945" w14:textId="77777777" w:rsidR="00AE27F8" w:rsidRDefault="00AE27F8" w:rsidP="007C418E">
      <w:pPr>
        <w:rPr>
          <w:rFonts w:cstheme="minorHAnsi"/>
          <w:color w:val="0070C0"/>
        </w:rPr>
      </w:pPr>
    </w:p>
    <w:p w14:paraId="61DE2985" w14:textId="77777777" w:rsidR="00AE27F8" w:rsidRDefault="00AE27F8" w:rsidP="007C418E">
      <w:pPr>
        <w:rPr>
          <w:rFonts w:cstheme="minorHAnsi"/>
          <w:color w:val="0070C0"/>
        </w:rPr>
      </w:pPr>
    </w:p>
    <w:p w14:paraId="49C2C225" w14:textId="77777777" w:rsidR="00AE27F8" w:rsidRDefault="00AE27F8" w:rsidP="007C418E">
      <w:pPr>
        <w:rPr>
          <w:rFonts w:cstheme="minorHAnsi"/>
          <w:color w:val="0070C0"/>
        </w:rPr>
      </w:pPr>
    </w:p>
    <w:p w14:paraId="200D7A9E" w14:textId="77777777" w:rsidR="00AE27F8" w:rsidRDefault="00AE27F8" w:rsidP="007C418E">
      <w:pPr>
        <w:rPr>
          <w:rFonts w:cstheme="minorHAnsi"/>
          <w:color w:val="0070C0"/>
        </w:rPr>
      </w:pPr>
    </w:p>
    <w:p w14:paraId="068790C9" w14:textId="77777777" w:rsidR="00AE27F8" w:rsidRDefault="00AE27F8" w:rsidP="007C418E">
      <w:pPr>
        <w:rPr>
          <w:rFonts w:cstheme="minorHAnsi"/>
          <w:color w:val="0070C0"/>
        </w:rPr>
      </w:pPr>
    </w:p>
    <w:p w14:paraId="46EEA768" w14:textId="19CA1FCD" w:rsidR="00FF5C18" w:rsidRDefault="00AE27F8" w:rsidP="007C418E">
      <w:pPr>
        <w:rPr>
          <w:rFonts w:cstheme="minorHAnsi"/>
          <w:color w:val="0070C0"/>
        </w:rPr>
      </w:pPr>
      <w:r>
        <w:rPr>
          <w:rFonts w:cstheme="minorHAnsi"/>
          <w:color w:val="0070C0"/>
        </w:rPr>
        <w:t xml:space="preserve">Table 1. Prominent Buildings </w:t>
      </w:r>
      <w:proofErr w:type="gramStart"/>
      <w:r>
        <w:rPr>
          <w:rFonts w:cstheme="minorHAnsi"/>
          <w:color w:val="0070C0"/>
        </w:rPr>
        <w:t>In</w:t>
      </w:r>
      <w:proofErr w:type="gramEnd"/>
      <w:r>
        <w:rPr>
          <w:rFonts w:cstheme="minorHAnsi"/>
          <w:color w:val="0070C0"/>
        </w:rPr>
        <w:t xml:space="preserve"> Exmouth</w:t>
      </w:r>
    </w:p>
    <w:p w14:paraId="27ECDF74" w14:textId="4545317E" w:rsidR="00FF5C18" w:rsidRDefault="00FF5C18" w:rsidP="007C418E">
      <w:pPr>
        <w:rPr>
          <w:rFonts w:cstheme="minorHAnsi"/>
          <w:color w:val="0070C0"/>
        </w:rPr>
      </w:pPr>
    </w:p>
    <w:tbl>
      <w:tblPr>
        <w:tblStyle w:val="TableGrid"/>
        <w:tblW w:w="0" w:type="auto"/>
        <w:tblLook w:val="04A0" w:firstRow="1" w:lastRow="0" w:firstColumn="1" w:lastColumn="0" w:noHBand="0" w:noVBand="1"/>
      </w:tblPr>
      <w:tblGrid>
        <w:gridCol w:w="1174"/>
        <w:gridCol w:w="3839"/>
        <w:gridCol w:w="893"/>
        <w:gridCol w:w="1927"/>
        <w:gridCol w:w="1684"/>
      </w:tblGrid>
      <w:tr w:rsidR="00C13301" w14:paraId="79239265" w14:textId="77777777" w:rsidTr="0022665B">
        <w:tc>
          <w:tcPr>
            <w:tcW w:w="0" w:type="auto"/>
            <w:shd w:val="clear" w:color="auto" w:fill="00B0F0"/>
          </w:tcPr>
          <w:p w14:paraId="1C1BA1A1" w14:textId="6FF5831E" w:rsidR="00C13301" w:rsidRPr="006F71D1" w:rsidRDefault="00C13301" w:rsidP="007C418E">
            <w:pPr>
              <w:rPr>
                <w:rFonts w:cstheme="minorHAnsi"/>
                <w:b/>
              </w:rPr>
            </w:pPr>
            <w:r w:rsidRPr="006F71D1">
              <w:rPr>
                <w:rFonts w:cstheme="minorHAnsi"/>
                <w:b/>
              </w:rPr>
              <w:t>Type</w:t>
            </w:r>
          </w:p>
        </w:tc>
        <w:tc>
          <w:tcPr>
            <w:tcW w:w="0" w:type="auto"/>
            <w:shd w:val="clear" w:color="auto" w:fill="00B0F0"/>
          </w:tcPr>
          <w:p w14:paraId="6B146CD6" w14:textId="39514D5F" w:rsidR="00C13301" w:rsidRPr="006F71D1" w:rsidRDefault="00C13301" w:rsidP="007C418E">
            <w:pPr>
              <w:rPr>
                <w:rFonts w:cstheme="minorHAnsi"/>
                <w:b/>
              </w:rPr>
            </w:pPr>
            <w:r w:rsidRPr="006F71D1">
              <w:rPr>
                <w:rFonts w:cstheme="minorHAnsi"/>
                <w:b/>
              </w:rPr>
              <w:t xml:space="preserve">Name </w:t>
            </w:r>
          </w:p>
        </w:tc>
        <w:tc>
          <w:tcPr>
            <w:tcW w:w="0" w:type="auto"/>
            <w:shd w:val="clear" w:color="auto" w:fill="00B0F0"/>
          </w:tcPr>
          <w:p w14:paraId="09A0354C" w14:textId="38340323" w:rsidR="00C13301" w:rsidRPr="006F71D1" w:rsidRDefault="00C13301" w:rsidP="007C418E">
            <w:pPr>
              <w:rPr>
                <w:rFonts w:cstheme="minorHAnsi"/>
                <w:b/>
              </w:rPr>
            </w:pPr>
            <w:r w:rsidRPr="006F71D1">
              <w:rPr>
                <w:rFonts w:cstheme="minorHAnsi"/>
                <w:b/>
              </w:rPr>
              <w:t>Listed</w:t>
            </w:r>
          </w:p>
        </w:tc>
        <w:tc>
          <w:tcPr>
            <w:tcW w:w="0" w:type="auto"/>
            <w:shd w:val="clear" w:color="auto" w:fill="00B0F0"/>
          </w:tcPr>
          <w:p w14:paraId="62295948" w14:textId="756858D2" w:rsidR="00C13301" w:rsidRPr="006F71D1" w:rsidRDefault="00C13301" w:rsidP="007C418E">
            <w:pPr>
              <w:rPr>
                <w:rFonts w:cstheme="minorHAnsi"/>
                <w:b/>
              </w:rPr>
            </w:pPr>
            <w:proofErr w:type="gramStart"/>
            <w:r w:rsidRPr="006F71D1">
              <w:rPr>
                <w:rFonts w:cstheme="minorHAnsi"/>
                <w:b/>
              </w:rPr>
              <w:t>Non designated</w:t>
            </w:r>
            <w:proofErr w:type="gramEnd"/>
          </w:p>
        </w:tc>
        <w:tc>
          <w:tcPr>
            <w:tcW w:w="1684" w:type="dxa"/>
            <w:shd w:val="clear" w:color="auto" w:fill="00B0F0"/>
          </w:tcPr>
          <w:p w14:paraId="67531398" w14:textId="0C7155C3" w:rsidR="00C13301" w:rsidRPr="006F71D1" w:rsidRDefault="00C13301" w:rsidP="007C418E">
            <w:pPr>
              <w:rPr>
                <w:rFonts w:cstheme="minorHAnsi"/>
                <w:b/>
              </w:rPr>
            </w:pPr>
            <w:r w:rsidRPr="006F71D1">
              <w:rPr>
                <w:rFonts w:cstheme="minorHAnsi"/>
                <w:b/>
              </w:rPr>
              <w:t>Conservation area</w:t>
            </w:r>
          </w:p>
        </w:tc>
      </w:tr>
      <w:tr w:rsidR="006F71D1" w14:paraId="385EEACF" w14:textId="77777777" w:rsidTr="0022665B">
        <w:trPr>
          <w:trHeight w:val="285"/>
        </w:trPr>
        <w:tc>
          <w:tcPr>
            <w:tcW w:w="0" w:type="auto"/>
            <w:vMerge w:val="restart"/>
          </w:tcPr>
          <w:p w14:paraId="64B42746" w14:textId="3351BBC6" w:rsidR="006F71D1" w:rsidRDefault="006F71D1" w:rsidP="00040B00">
            <w:pPr>
              <w:pStyle w:val="NoSpacing"/>
              <w:rPr>
                <w:rFonts w:cstheme="minorHAnsi"/>
                <w:color w:val="0070C0"/>
              </w:rPr>
            </w:pPr>
            <w:r>
              <w:t>Houses</w:t>
            </w:r>
          </w:p>
        </w:tc>
        <w:tc>
          <w:tcPr>
            <w:tcW w:w="0" w:type="auto"/>
          </w:tcPr>
          <w:p w14:paraId="6E53888F" w14:textId="19E3DD0D" w:rsidR="006F71D1" w:rsidRPr="006F71D1" w:rsidRDefault="006F71D1" w:rsidP="00040B00">
            <w:pPr>
              <w:pStyle w:val="NoSpacing"/>
            </w:pPr>
            <w:r>
              <w:t>A La Ronde</w:t>
            </w:r>
          </w:p>
        </w:tc>
        <w:tc>
          <w:tcPr>
            <w:tcW w:w="0" w:type="auto"/>
          </w:tcPr>
          <w:p w14:paraId="15AAD7E1" w14:textId="55A40946" w:rsidR="006F71D1" w:rsidRDefault="006F71D1" w:rsidP="00040B00">
            <w:pPr>
              <w:pStyle w:val="NoSpacing"/>
              <w:rPr>
                <w:rFonts w:cstheme="minorHAnsi"/>
                <w:color w:val="0070C0"/>
              </w:rPr>
            </w:pPr>
            <w:r>
              <w:rPr>
                <w:rFonts w:cstheme="minorHAnsi"/>
                <w:color w:val="0070C0"/>
              </w:rPr>
              <w:t>√</w:t>
            </w:r>
          </w:p>
        </w:tc>
        <w:tc>
          <w:tcPr>
            <w:tcW w:w="0" w:type="auto"/>
          </w:tcPr>
          <w:p w14:paraId="56288504" w14:textId="77777777" w:rsidR="006F71D1" w:rsidRDefault="006F71D1" w:rsidP="00040B00">
            <w:pPr>
              <w:pStyle w:val="NoSpacing"/>
              <w:rPr>
                <w:rFonts w:cstheme="minorHAnsi"/>
                <w:color w:val="0070C0"/>
              </w:rPr>
            </w:pPr>
          </w:p>
        </w:tc>
        <w:tc>
          <w:tcPr>
            <w:tcW w:w="1684" w:type="dxa"/>
          </w:tcPr>
          <w:p w14:paraId="6B83BFB8" w14:textId="74E309F9" w:rsidR="006F71D1" w:rsidRDefault="006F71D1" w:rsidP="00040B00">
            <w:pPr>
              <w:pStyle w:val="NoSpacing"/>
              <w:rPr>
                <w:rFonts w:cstheme="minorHAnsi"/>
                <w:color w:val="0070C0"/>
              </w:rPr>
            </w:pPr>
            <w:r>
              <w:rPr>
                <w:rFonts w:cstheme="minorHAnsi"/>
                <w:color w:val="0070C0"/>
              </w:rPr>
              <w:t>×</w:t>
            </w:r>
          </w:p>
        </w:tc>
      </w:tr>
      <w:tr w:rsidR="006F71D1" w14:paraId="7322A4F5" w14:textId="77777777" w:rsidTr="0022665B">
        <w:trPr>
          <w:trHeight w:val="263"/>
        </w:trPr>
        <w:tc>
          <w:tcPr>
            <w:tcW w:w="0" w:type="auto"/>
            <w:vMerge/>
          </w:tcPr>
          <w:p w14:paraId="5C3D8BCF" w14:textId="77777777" w:rsidR="006F71D1" w:rsidRDefault="006F71D1" w:rsidP="00040B00">
            <w:pPr>
              <w:pStyle w:val="NoSpacing"/>
            </w:pPr>
          </w:p>
        </w:tc>
        <w:tc>
          <w:tcPr>
            <w:tcW w:w="0" w:type="auto"/>
          </w:tcPr>
          <w:p w14:paraId="40295CD7" w14:textId="47FEED56" w:rsidR="006F71D1" w:rsidRDefault="006F71D1" w:rsidP="00040B00">
            <w:pPr>
              <w:pStyle w:val="NoSpacing"/>
            </w:pPr>
            <w:r>
              <w:t>Courtlands</w:t>
            </w:r>
          </w:p>
        </w:tc>
        <w:tc>
          <w:tcPr>
            <w:tcW w:w="0" w:type="auto"/>
          </w:tcPr>
          <w:p w14:paraId="0DDB7961" w14:textId="77777777" w:rsidR="006F71D1" w:rsidRDefault="006F71D1" w:rsidP="00040B00">
            <w:pPr>
              <w:pStyle w:val="NoSpacing"/>
              <w:rPr>
                <w:rFonts w:cstheme="minorHAnsi"/>
                <w:color w:val="0070C0"/>
              </w:rPr>
            </w:pPr>
          </w:p>
        </w:tc>
        <w:tc>
          <w:tcPr>
            <w:tcW w:w="0" w:type="auto"/>
          </w:tcPr>
          <w:p w14:paraId="37CC267A" w14:textId="6BC7953B" w:rsidR="006F71D1" w:rsidRDefault="00895485" w:rsidP="00040B00">
            <w:pPr>
              <w:pStyle w:val="NoSpacing"/>
              <w:rPr>
                <w:rFonts w:cstheme="minorHAnsi"/>
                <w:color w:val="0070C0"/>
              </w:rPr>
            </w:pPr>
            <w:r>
              <w:rPr>
                <w:rFonts w:cstheme="minorHAnsi"/>
                <w:color w:val="0070C0"/>
              </w:rPr>
              <w:t>×</w:t>
            </w:r>
          </w:p>
        </w:tc>
        <w:tc>
          <w:tcPr>
            <w:tcW w:w="1684" w:type="dxa"/>
          </w:tcPr>
          <w:p w14:paraId="2DECDE8D" w14:textId="45029AE8" w:rsidR="006F71D1" w:rsidRDefault="006F71D1" w:rsidP="00040B00">
            <w:pPr>
              <w:pStyle w:val="NoSpacing"/>
              <w:rPr>
                <w:rFonts w:cstheme="minorHAnsi"/>
                <w:color w:val="0070C0"/>
              </w:rPr>
            </w:pPr>
            <w:r>
              <w:rPr>
                <w:rFonts w:cstheme="minorHAnsi"/>
                <w:color w:val="0070C0"/>
              </w:rPr>
              <w:t>×</w:t>
            </w:r>
          </w:p>
        </w:tc>
      </w:tr>
      <w:tr w:rsidR="006F71D1" w14:paraId="012EC009" w14:textId="77777777" w:rsidTr="0022665B">
        <w:trPr>
          <w:trHeight w:val="258"/>
        </w:trPr>
        <w:tc>
          <w:tcPr>
            <w:tcW w:w="0" w:type="auto"/>
            <w:vMerge/>
          </w:tcPr>
          <w:p w14:paraId="7445B86C" w14:textId="77777777" w:rsidR="006F71D1" w:rsidRDefault="006F71D1" w:rsidP="00040B00">
            <w:pPr>
              <w:pStyle w:val="NoSpacing"/>
            </w:pPr>
          </w:p>
        </w:tc>
        <w:tc>
          <w:tcPr>
            <w:tcW w:w="0" w:type="auto"/>
          </w:tcPr>
          <w:p w14:paraId="31C102DE" w14:textId="6D5C2CF2" w:rsidR="006F71D1" w:rsidRDefault="006F71D1" w:rsidP="00040B00">
            <w:pPr>
              <w:pStyle w:val="NoSpacing"/>
            </w:pPr>
            <w:proofErr w:type="spellStart"/>
            <w:r>
              <w:t>Knapp</w:t>
            </w:r>
            <w:r w:rsidR="00E70E00">
              <w:t>e</w:t>
            </w:r>
            <w:proofErr w:type="spellEnd"/>
            <w:r>
              <w:t xml:space="preserve"> Cross House </w:t>
            </w:r>
          </w:p>
        </w:tc>
        <w:tc>
          <w:tcPr>
            <w:tcW w:w="0" w:type="auto"/>
          </w:tcPr>
          <w:p w14:paraId="5497CD66" w14:textId="7F185CE8" w:rsidR="006F71D1" w:rsidRDefault="0022665B" w:rsidP="00040B00">
            <w:pPr>
              <w:pStyle w:val="NoSpacing"/>
              <w:rPr>
                <w:rFonts w:cstheme="minorHAnsi"/>
                <w:color w:val="0070C0"/>
              </w:rPr>
            </w:pPr>
            <w:r>
              <w:rPr>
                <w:rFonts w:cstheme="minorHAnsi"/>
                <w:color w:val="0070C0"/>
              </w:rPr>
              <w:t>√</w:t>
            </w:r>
          </w:p>
        </w:tc>
        <w:tc>
          <w:tcPr>
            <w:tcW w:w="0" w:type="auto"/>
          </w:tcPr>
          <w:p w14:paraId="5EAF9838" w14:textId="77777777" w:rsidR="006F71D1" w:rsidRDefault="006F71D1" w:rsidP="00040B00">
            <w:pPr>
              <w:pStyle w:val="NoSpacing"/>
              <w:rPr>
                <w:rFonts w:cstheme="minorHAnsi"/>
                <w:color w:val="0070C0"/>
              </w:rPr>
            </w:pPr>
          </w:p>
        </w:tc>
        <w:tc>
          <w:tcPr>
            <w:tcW w:w="1684" w:type="dxa"/>
          </w:tcPr>
          <w:p w14:paraId="116F9834" w14:textId="0FFD7D17" w:rsidR="006F71D1" w:rsidRDefault="006F71D1" w:rsidP="00040B00">
            <w:pPr>
              <w:pStyle w:val="NoSpacing"/>
              <w:rPr>
                <w:rFonts w:cstheme="minorHAnsi"/>
                <w:color w:val="0070C0"/>
              </w:rPr>
            </w:pPr>
            <w:r>
              <w:rPr>
                <w:rFonts w:cstheme="minorHAnsi"/>
                <w:color w:val="0070C0"/>
              </w:rPr>
              <w:t>×</w:t>
            </w:r>
          </w:p>
        </w:tc>
      </w:tr>
      <w:tr w:rsidR="006F71D1" w14:paraId="25EDD253" w14:textId="77777777" w:rsidTr="0022665B">
        <w:trPr>
          <w:trHeight w:val="278"/>
        </w:trPr>
        <w:tc>
          <w:tcPr>
            <w:tcW w:w="0" w:type="auto"/>
            <w:vMerge/>
          </w:tcPr>
          <w:p w14:paraId="1A90F483" w14:textId="77777777" w:rsidR="006F71D1" w:rsidRDefault="006F71D1" w:rsidP="00040B00">
            <w:pPr>
              <w:pStyle w:val="NoSpacing"/>
            </w:pPr>
          </w:p>
        </w:tc>
        <w:tc>
          <w:tcPr>
            <w:tcW w:w="0" w:type="auto"/>
          </w:tcPr>
          <w:p w14:paraId="460100EF" w14:textId="4A396FF8" w:rsidR="006F71D1" w:rsidRDefault="006F71D1" w:rsidP="00040B00">
            <w:pPr>
              <w:pStyle w:val="NoSpacing"/>
            </w:pPr>
            <w:r>
              <w:t>The Barn</w:t>
            </w:r>
          </w:p>
        </w:tc>
        <w:tc>
          <w:tcPr>
            <w:tcW w:w="0" w:type="auto"/>
          </w:tcPr>
          <w:p w14:paraId="2F8DA545" w14:textId="18DDD6BC" w:rsidR="006F71D1" w:rsidRDefault="00E70E00" w:rsidP="00040B00">
            <w:pPr>
              <w:pStyle w:val="NoSpacing"/>
              <w:rPr>
                <w:rFonts w:cstheme="minorHAnsi"/>
                <w:color w:val="0070C0"/>
              </w:rPr>
            </w:pPr>
            <w:r>
              <w:rPr>
                <w:rFonts w:cstheme="minorHAnsi"/>
                <w:color w:val="0070C0"/>
              </w:rPr>
              <w:t>√</w:t>
            </w:r>
          </w:p>
        </w:tc>
        <w:tc>
          <w:tcPr>
            <w:tcW w:w="0" w:type="auto"/>
          </w:tcPr>
          <w:p w14:paraId="680A16BD" w14:textId="77777777" w:rsidR="006F71D1" w:rsidRDefault="006F71D1" w:rsidP="00040B00">
            <w:pPr>
              <w:pStyle w:val="NoSpacing"/>
              <w:rPr>
                <w:rFonts w:cstheme="minorHAnsi"/>
                <w:color w:val="0070C0"/>
              </w:rPr>
            </w:pPr>
          </w:p>
        </w:tc>
        <w:tc>
          <w:tcPr>
            <w:tcW w:w="1684" w:type="dxa"/>
          </w:tcPr>
          <w:p w14:paraId="66174638" w14:textId="1B1DC149" w:rsidR="006F71D1" w:rsidRDefault="006F71D1" w:rsidP="00040B00">
            <w:pPr>
              <w:pStyle w:val="NoSpacing"/>
              <w:rPr>
                <w:rFonts w:cstheme="minorHAnsi"/>
                <w:color w:val="0070C0"/>
              </w:rPr>
            </w:pPr>
            <w:r>
              <w:rPr>
                <w:rFonts w:cstheme="minorHAnsi"/>
                <w:color w:val="0070C0"/>
              </w:rPr>
              <w:t>×</w:t>
            </w:r>
          </w:p>
        </w:tc>
      </w:tr>
      <w:tr w:rsidR="006F71D1" w14:paraId="268C9D77" w14:textId="77777777" w:rsidTr="0022665B">
        <w:trPr>
          <w:trHeight w:val="285"/>
        </w:trPr>
        <w:tc>
          <w:tcPr>
            <w:tcW w:w="0" w:type="auto"/>
            <w:vMerge/>
          </w:tcPr>
          <w:p w14:paraId="687DAE81" w14:textId="77777777" w:rsidR="006F71D1" w:rsidRDefault="006F71D1" w:rsidP="00040B00">
            <w:pPr>
              <w:pStyle w:val="NoSpacing"/>
            </w:pPr>
          </w:p>
        </w:tc>
        <w:tc>
          <w:tcPr>
            <w:tcW w:w="0" w:type="auto"/>
          </w:tcPr>
          <w:p w14:paraId="389C7929" w14:textId="0271FAF2" w:rsidR="006F71D1" w:rsidRDefault="006F71D1" w:rsidP="00040B00">
            <w:pPr>
              <w:pStyle w:val="NoSpacing"/>
            </w:pPr>
            <w:r>
              <w:t>The Temple</w:t>
            </w:r>
          </w:p>
        </w:tc>
        <w:tc>
          <w:tcPr>
            <w:tcW w:w="0" w:type="auto"/>
          </w:tcPr>
          <w:p w14:paraId="65E0DBC1" w14:textId="77777777" w:rsidR="006F71D1" w:rsidRDefault="006F71D1" w:rsidP="00040B00">
            <w:pPr>
              <w:pStyle w:val="NoSpacing"/>
              <w:rPr>
                <w:rFonts w:cstheme="minorHAnsi"/>
                <w:color w:val="0070C0"/>
              </w:rPr>
            </w:pPr>
          </w:p>
        </w:tc>
        <w:tc>
          <w:tcPr>
            <w:tcW w:w="0" w:type="auto"/>
          </w:tcPr>
          <w:p w14:paraId="7E5B6E59" w14:textId="3CA4AF67" w:rsidR="006F71D1" w:rsidRDefault="00895485" w:rsidP="00040B00">
            <w:pPr>
              <w:pStyle w:val="NoSpacing"/>
              <w:rPr>
                <w:rFonts w:cstheme="minorHAnsi"/>
                <w:color w:val="0070C0"/>
              </w:rPr>
            </w:pPr>
            <w:r>
              <w:rPr>
                <w:rFonts w:cstheme="minorHAnsi"/>
                <w:color w:val="0070C0"/>
              </w:rPr>
              <w:t>×</w:t>
            </w:r>
          </w:p>
        </w:tc>
        <w:tc>
          <w:tcPr>
            <w:tcW w:w="1684" w:type="dxa"/>
          </w:tcPr>
          <w:p w14:paraId="14A55A79" w14:textId="4F9587FC" w:rsidR="006F71D1" w:rsidRDefault="006F71D1" w:rsidP="00040B00">
            <w:pPr>
              <w:pStyle w:val="NoSpacing"/>
              <w:rPr>
                <w:rFonts w:cstheme="minorHAnsi"/>
                <w:color w:val="0070C0"/>
              </w:rPr>
            </w:pPr>
            <w:r>
              <w:rPr>
                <w:rFonts w:cstheme="minorHAnsi"/>
                <w:color w:val="0070C0"/>
              </w:rPr>
              <w:t>√</w:t>
            </w:r>
          </w:p>
        </w:tc>
      </w:tr>
      <w:tr w:rsidR="006F71D1" w14:paraId="38F8011A" w14:textId="77777777" w:rsidTr="0022665B">
        <w:trPr>
          <w:trHeight w:val="263"/>
        </w:trPr>
        <w:tc>
          <w:tcPr>
            <w:tcW w:w="0" w:type="auto"/>
            <w:vMerge/>
          </w:tcPr>
          <w:p w14:paraId="5B6C266C" w14:textId="77777777" w:rsidR="006F71D1" w:rsidRDefault="006F71D1" w:rsidP="00040B00">
            <w:pPr>
              <w:pStyle w:val="NoSpacing"/>
            </w:pPr>
          </w:p>
        </w:tc>
        <w:tc>
          <w:tcPr>
            <w:tcW w:w="0" w:type="auto"/>
          </w:tcPr>
          <w:p w14:paraId="5F0AEB27" w14:textId="4CC85754" w:rsidR="006F71D1" w:rsidRDefault="006F71D1" w:rsidP="00040B00">
            <w:pPr>
              <w:pStyle w:val="NoSpacing"/>
            </w:pPr>
            <w:r>
              <w:t>St Andrew’s (former church)</w:t>
            </w:r>
          </w:p>
        </w:tc>
        <w:tc>
          <w:tcPr>
            <w:tcW w:w="0" w:type="auto"/>
          </w:tcPr>
          <w:p w14:paraId="40EC22EA" w14:textId="62B4EC32" w:rsidR="006F71D1" w:rsidRDefault="00895485" w:rsidP="00040B00">
            <w:pPr>
              <w:pStyle w:val="NoSpacing"/>
              <w:rPr>
                <w:rFonts w:cstheme="minorHAnsi"/>
                <w:color w:val="0070C0"/>
              </w:rPr>
            </w:pPr>
            <w:r>
              <w:rPr>
                <w:rFonts w:cstheme="minorHAnsi"/>
                <w:color w:val="0070C0"/>
              </w:rPr>
              <w:t>√</w:t>
            </w:r>
          </w:p>
        </w:tc>
        <w:tc>
          <w:tcPr>
            <w:tcW w:w="0" w:type="auto"/>
          </w:tcPr>
          <w:p w14:paraId="3E044C7D" w14:textId="77777777" w:rsidR="006F71D1" w:rsidRDefault="006F71D1" w:rsidP="00040B00">
            <w:pPr>
              <w:pStyle w:val="NoSpacing"/>
              <w:rPr>
                <w:rFonts w:cstheme="minorHAnsi"/>
                <w:color w:val="0070C0"/>
              </w:rPr>
            </w:pPr>
          </w:p>
        </w:tc>
        <w:tc>
          <w:tcPr>
            <w:tcW w:w="1684" w:type="dxa"/>
          </w:tcPr>
          <w:p w14:paraId="45F73D50" w14:textId="5F8CC377" w:rsidR="006F71D1" w:rsidRDefault="006F71D1" w:rsidP="00040B00">
            <w:pPr>
              <w:pStyle w:val="NoSpacing"/>
              <w:rPr>
                <w:rFonts w:cstheme="minorHAnsi"/>
                <w:color w:val="0070C0"/>
              </w:rPr>
            </w:pPr>
            <w:r>
              <w:rPr>
                <w:rFonts w:cstheme="minorHAnsi"/>
                <w:color w:val="0070C0"/>
              </w:rPr>
              <w:t>√</w:t>
            </w:r>
          </w:p>
        </w:tc>
      </w:tr>
      <w:tr w:rsidR="006F71D1" w14:paraId="2A184BE9" w14:textId="77777777" w:rsidTr="0022665B">
        <w:trPr>
          <w:trHeight w:val="510"/>
        </w:trPr>
        <w:tc>
          <w:tcPr>
            <w:tcW w:w="0" w:type="auto"/>
            <w:vMerge/>
          </w:tcPr>
          <w:p w14:paraId="1C9C1788" w14:textId="77777777" w:rsidR="006F71D1" w:rsidRDefault="006F71D1" w:rsidP="00040B00">
            <w:pPr>
              <w:pStyle w:val="NoSpacing"/>
            </w:pPr>
          </w:p>
        </w:tc>
        <w:tc>
          <w:tcPr>
            <w:tcW w:w="0" w:type="auto"/>
          </w:tcPr>
          <w:p w14:paraId="2B3F8011" w14:textId="175D91A9" w:rsidR="006F71D1" w:rsidRDefault="006F71D1" w:rsidP="00040B00">
            <w:pPr>
              <w:pStyle w:val="NoSpacing"/>
            </w:pPr>
            <w:proofErr w:type="spellStart"/>
            <w:r>
              <w:t>Bystock</w:t>
            </w:r>
            <w:proofErr w:type="spellEnd"/>
            <w:r>
              <w:t xml:space="preserve"> Estate, ‘Village’ and Lodges</w:t>
            </w:r>
          </w:p>
        </w:tc>
        <w:tc>
          <w:tcPr>
            <w:tcW w:w="0" w:type="auto"/>
          </w:tcPr>
          <w:p w14:paraId="3E20E6D7" w14:textId="6E9507A7" w:rsidR="006F71D1" w:rsidRDefault="00E70E00" w:rsidP="00040B00">
            <w:pPr>
              <w:pStyle w:val="NoSpacing"/>
              <w:rPr>
                <w:rFonts w:cstheme="minorHAnsi"/>
                <w:color w:val="0070C0"/>
              </w:rPr>
            </w:pPr>
            <w:r>
              <w:rPr>
                <w:rFonts w:cstheme="minorHAnsi"/>
                <w:color w:val="0070C0"/>
              </w:rPr>
              <w:t>√</w:t>
            </w:r>
          </w:p>
        </w:tc>
        <w:tc>
          <w:tcPr>
            <w:tcW w:w="0" w:type="auto"/>
          </w:tcPr>
          <w:p w14:paraId="0F4497B5" w14:textId="77777777" w:rsidR="006F71D1" w:rsidRDefault="006F71D1" w:rsidP="00040B00">
            <w:pPr>
              <w:pStyle w:val="NoSpacing"/>
              <w:rPr>
                <w:rFonts w:cstheme="minorHAnsi"/>
                <w:color w:val="0070C0"/>
              </w:rPr>
            </w:pPr>
          </w:p>
        </w:tc>
        <w:tc>
          <w:tcPr>
            <w:tcW w:w="1684" w:type="dxa"/>
          </w:tcPr>
          <w:p w14:paraId="557CA6D0" w14:textId="3633A40B" w:rsidR="006F71D1" w:rsidRDefault="006F71D1" w:rsidP="00040B00">
            <w:pPr>
              <w:pStyle w:val="NoSpacing"/>
              <w:rPr>
                <w:rFonts w:cstheme="minorHAnsi"/>
                <w:color w:val="0070C0"/>
              </w:rPr>
            </w:pPr>
            <w:r>
              <w:rPr>
                <w:rFonts w:cstheme="minorHAnsi"/>
                <w:color w:val="0070C0"/>
              </w:rPr>
              <w:t>×</w:t>
            </w:r>
          </w:p>
        </w:tc>
      </w:tr>
      <w:tr w:rsidR="0022665B" w14:paraId="63823AE5" w14:textId="77777777" w:rsidTr="0022665B">
        <w:trPr>
          <w:trHeight w:val="218"/>
        </w:trPr>
        <w:tc>
          <w:tcPr>
            <w:tcW w:w="0" w:type="auto"/>
            <w:vMerge w:val="restart"/>
          </w:tcPr>
          <w:p w14:paraId="2C62CF82" w14:textId="681B0042" w:rsidR="0022665B" w:rsidRDefault="0022665B" w:rsidP="00040B00">
            <w:pPr>
              <w:pStyle w:val="NoSpacing"/>
              <w:rPr>
                <w:rFonts w:cstheme="minorHAnsi"/>
                <w:color w:val="0070C0"/>
              </w:rPr>
            </w:pPr>
            <w:r w:rsidRPr="0022665B">
              <w:rPr>
                <w:rFonts w:cstheme="minorHAnsi"/>
              </w:rPr>
              <w:t>Farms</w:t>
            </w:r>
          </w:p>
        </w:tc>
        <w:tc>
          <w:tcPr>
            <w:tcW w:w="0" w:type="auto"/>
          </w:tcPr>
          <w:p w14:paraId="65BF6C91" w14:textId="63909CD5" w:rsidR="0022665B" w:rsidRDefault="0022665B" w:rsidP="00040B00">
            <w:pPr>
              <w:pStyle w:val="NoSpacing"/>
              <w:rPr>
                <w:rFonts w:cstheme="minorHAnsi"/>
                <w:color w:val="0070C0"/>
              </w:rPr>
            </w:pPr>
            <w:proofErr w:type="spellStart"/>
            <w:r>
              <w:t>Prat</w:t>
            </w:r>
            <w:r w:rsidR="00040B00">
              <w:t>t</w:t>
            </w:r>
            <w:r>
              <w:t>shayes</w:t>
            </w:r>
            <w:proofErr w:type="spellEnd"/>
          </w:p>
        </w:tc>
        <w:tc>
          <w:tcPr>
            <w:tcW w:w="0" w:type="auto"/>
          </w:tcPr>
          <w:p w14:paraId="7BB4D54F" w14:textId="2C4CC993" w:rsidR="0022665B" w:rsidRDefault="00E70E00" w:rsidP="00040B00">
            <w:pPr>
              <w:pStyle w:val="NoSpacing"/>
              <w:rPr>
                <w:rFonts w:cstheme="minorHAnsi"/>
                <w:color w:val="0070C0"/>
              </w:rPr>
            </w:pPr>
            <w:r>
              <w:rPr>
                <w:rFonts w:cstheme="minorHAnsi"/>
                <w:color w:val="0070C0"/>
              </w:rPr>
              <w:t>√</w:t>
            </w:r>
          </w:p>
        </w:tc>
        <w:tc>
          <w:tcPr>
            <w:tcW w:w="0" w:type="auto"/>
          </w:tcPr>
          <w:p w14:paraId="63682159" w14:textId="77777777" w:rsidR="0022665B" w:rsidRDefault="0022665B" w:rsidP="00040B00">
            <w:pPr>
              <w:pStyle w:val="NoSpacing"/>
              <w:rPr>
                <w:rFonts w:cstheme="minorHAnsi"/>
                <w:color w:val="0070C0"/>
              </w:rPr>
            </w:pPr>
          </w:p>
        </w:tc>
        <w:tc>
          <w:tcPr>
            <w:tcW w:w="1684" w:type="dxa"/>
          </w:tcPr>
          <w:p w14:paraId="2CD431AB" w14:textId="0CCE61B3" w:rsidR="0022665B" w:rsidRDefault="0022665B" w:rsidP="00040B00">
            <w:pPr>
              <w:pStyle w:val="NoSpacing"/>
              <w:rPr>
                <w:rFonts w:cstheme="minorHAnsi"/>
                <w:color w:val="0070C0"/>
              </w:rPr>
            </w:pPr>
            <w:r>
              <w:rPr>
                <w:rFonts w:cstheme="minorHAnsi"/>
                <w:color w:val="0070C0"/>
              </w:rPr>
              <w:t>×</w:t>
            </w:r>
          </w:p>
        </w:tc>
      </w:tr>
      <w:tr w:rsidR="0022665B" w14:paraId="29EE71CB" w14:textId="77777777" w:rsidTr="0022665B">
        <w:trPr>
          <w:trHeight w:val="330"/>
        </w:trPr>
        <w:tc>
          <w:tcPr>
            <w:tcW w:w="0" w:type="auto"/>
            <w:vMerge/>
          </w:tcPr>
          <w:p w14:paraId="16926773" w14:textId="77777777" w:rsidR="0022665B" w:rsidRPr="0022665B" w:rsidRDefault="0022665B" w:rsidP="00040B00">
            <w:pPr>
              <w:pStyle w:val="NoSpacing"/>
              <w:rPr>
                <w:rFonts w:cstheme="minorHAnsi"/>
              </w:rPr>
            </w:pPr>
          </w:p>
        </w:tc>
        <w:tc>
          <w:tcPr>
            <w:tcW w:w="0" w:type="auto"/>
          </w:tcPr>
          <w:p w14:paraId="099756CF" w14:textId="0949149B" w:rsidR="0022665B" w:rsidRDefault="0022665B" w:rsidP="00040B00">
            <w:pPr>
              <w:pStyle w:val="NoSpacing"/>
            </w:pPr>
            <w:r>
              <w:t>Green Farmhouse</w:t>
            </w:r>
          </w:p>
        </w:tc>
        <w:tc>
          <w:tcPr>
            <w:tcW w:w="0" w:type="auto"/>
          </w:tcPr>
          <w:p w14:paraId="0DEA073D" w14:textId="687E80E5" w:rsidR="0022665B" w:rsidRDefault="00E70E00" w:rsidP="00040B00">
            <w:pPr>
              <w:pStyle w:val="NoSpacing"/>
              <w:rPr>
                <w:rFonts w:cstheme="minorHAnsi"/>
                <w:color w:val="0070C0"/>
              </w:rPr>
            </w:pPr>
            <w:r>
              <w:rPr>
                <w:rFonts w:cstheme="minorHAnsi"/>
                <w:color w:val="0070C0"/>
              </w:rPr>
              <w:t>√</w:t>
            </w:r>
          </w:p>
        </w:tc>
        <w:tc>
          <w:tcPr>
            <w:tcW w:w="0" w:type="auto"/>
          </w:tcPr>
          <w:p w14:paraId="66245FF0" w14:textId="77777777" w:rsidR="0022665B" w:rsidRDefault="0022665B" w:rsidP="00040B00">
            <w:pPr>
              <w:pStyle w:val="NoSpacing"/>
              <w:rPr>
                <w:rFonts w:cstheme="minorHAnsi"/>
                <w:color w:val="0070C0"/>
              </w:rPr>
            </w:pPr>
          </w:p>
        </w:tc>
        <w:tc>
          <w:tcPr>
            <w:tcW w:w="1684" w:type="dxa"/>
          </w:tcPr>
          <w:p w14:paraId="1C815D8B" w14:textId="21407AF3" w:rsidR="0022665B" w:rsidRDefault="0022665B" w:rsidP="00040B00">
            <w:pPr>
              <w:pStyle w:val="NoSpacing"/>
              <w:rPr>
                <w:rFonts w:cstheme="minorHAnsi"/>
                <w:color w:val="0070C0"/>
              </w:rPr>
            </w:pPr>
            <w:r>
              <w:rPr>
                <w:rFonts w:cstheme="minorHAnsi"/>
                <w:color w:val="0070C0"/>
              </w:rPr>
              <w:t>×</w:t>
            </w:r>
          </w:p>
        </w:tc>
      </w:tr>
      <w:tr w:rsidR="0022665B" w14:paraId="682B0131" w14:textId="77777777" w:rsidTr="0022665B">
        <w:trPr>
          <w:trHeight w:val="225"/>
        </w:trPr>
        <w:tc>
          <w:tcPr>
            <w:tcW w:w="0" w:type="auto"/>
            <w:vMerge/>
          </w:tcPr>
          <w:p w14:paraId="53678414" w14:textId="77777777" w:rsidR="0022665B" w:rsidRPr="0022665B" w:rsidRDefault="0022665B" w:rsidP="00040B00">
            <w:pPr>
              <w:pStyle w:val="NoSpacing"/>
              <w:rPr>
                <w:rFonts w:cstheme="minorHAnsi"/>
              </w:rPr>
            </w:pPr>
          </w:p>
        </w:tc>
        <w:tc>
          <w:tcPr>
            <w:tcW w:w="0" w:type="auto"/>
          </w:tcPr>
          <w:p w14:paraId="4542DEDD" w14:textId="0A83D3B7" w:rsidR="0022665B" w:rsidRDefault="0022665B" w:rsidP="00040B00">
            <w:pPr>
              <w:pStyle w:val="NoSpacing"/>
            </w:pPr>
            <w:r>
              <w:t>Withycombe Barton</w:t>
            </w:r>
          </w:p>
        </w:tc>
        <w:tc>
          <w:tcPr>
            <w:tcW w:w="0" w:type="auto"/>
          </w:tcPr>
          <w:p w14:paraId="316C97D5" w14:textId="77777777" w:rsidR="0022665B" w:rsidRDefault="0022665B" w:rsidP="00040B00">
            <w:pPr>
              <w:pStyle w:val="NoSpacing"/>
              <w:rPr>
                <w:rFonts w:cstheme="minorHAnsi"/>
                <w:color w:val="0070C0"/>
              </w:rPr>
            </w:pPr>
          </w:p>
        </w:tc>
        <w:tc>
          <w:tcPr>
            <w:tcW w:w="0" w:type="auto"/>
          </w:tcPr>
          <w:p w14:paraId="2E098E29" w14:textId="51D62C6E" w:rsidR="0022665B" w:rsidRDefault="00895485" w:rsidP="00040B00">
            <w:pPr>
              <w:pStyle w:val="NoSpacing"/>
              <w:rPr>
                <w:rFonts w:cstheme="minorHAnsi"/>
                <w:color w:val="0070C0"/>
              </w:rPr>
            </w:pPr>
            <w:r>
              <w:rPr>
                <w:rFonts w:cstheme="minorHAnsi"/>
                <w:color w:val="0070C0"/>
              </w:rPr>
              <w:t>×</w:t>
            </w:r>
          </w:p>
        </w:tc>
        <w:tc>
          <w:tcPr>
            <w:tcW w:w="1684" w:type="dxa"/>
          </w:tcPr>
          <w:p w14:paraId="3F9F952F" w14:textId="3833A565" w:rsidR="0022665B" w:rsidRDefault="0022665B" w:rsidP="00040B00">
            <w:pPr>
              <w:pStyle w:val="NoSpacing"/>
              <w:rPr>
                <w:rFonts w:cstheme="minorHAnsi"/>
                <w:color w:val="0070C0"/>
              </w:rPr>
            </w:pPr>
            <w:r>
              <w:rPr>
                <w:rFonts w:cstheme="minorHAnsi"/>
                <w:color w:val="0070C0"/>
              </w:rPr>
              <w:t>×</w:t>
            </w:r>
          </w:p>
        </w:tc>
      </w:tr>
      <w:tr w:rsidR="0022665B" w14:paraId="54AC0B43" w14:textId="77777777" w:rsidTr="0022665B">
        <w:trPr>
          <w:trHeight w:val="248"/>
        </w:trPr>
        <w:tc>
          <w:tcPr>
            <w:tcW w:w="0" w:type="auto"/>
            <w:vMerge/>
          </w:tcPr>
          <w:p w14:paraId="03EB0A7D" w14:textId="77777777" w:rsidR="0022665B" w:rsidRPr="0022665B" w:rsidRDefault="0022665B" w:rsidP="00040B00">
            <w:pPr>
              <w:pStyle w:val="NoSpacing"/>
              <w:rPr>
                <w:rFonts w:cstheme="minorHAnsi"/>
              </w:rPr>
            </w:pPr>
          </w:p>
        </w:tc>
        <w:tc>
          <w:tcPr>
            <w:tcW w:w="0" w:type="auto"/>
          </w:tcPr>
          <w:p w14:paraId="6AFE07D1" w14:textId="5CCF5F30" w:rsidR="0022665B" w:rsidRDefault="0022665B" w:rsidP="00040B00">
            <w:pPr>
              <w:pStyle w:val="NoSpacing"/>
            </w:pPr>
            <w:proofErr w:type="spellStart"/>
            <w:r>
              <w:t>Littleham</w:t>
            </w:r>
            <w:proofErr w:type="spellEnd"/>
            <w:r>
              <w:t xml:space="preserve"> Tithe Barn</w:t>
            </w:r>
          </w:p>
        </w:tc>
        <w:tc>
          <w:tcPr>
            <w:tcW w:w="0" w:type="auto"/>
          </w:tcPr>
          <w:p w14:paraId="2E7ED5C9" w14:textId="77777777" w:rsidR="0022665B" w:rsidRDefault="0022665B" w:rsidP="00040B00">
            <w:pPr>
              <w:pStyle w:val="NoSpacing"/>
              <w:rPr>
                <w:rFonts w:cstheme="minorHAnsi"/>
                <w:color w:val="0070C0"/>
              </w:rPr>
            </w:pPr>
          </w:p>
        </w:tc>
        <w:tc>
          <w:tcPr>
            <w:tcW w:w="0" w:type="auto"/>
          </w:tcPr>
          <w:p w14:paraId="52DC5968" w14:textId="207351E1" w:rsidR="0022665B" w:rsidRDefault="00895485" w:rsidP="00040B00">
            <w:pPr>
              <w:pStyle w:val="NoSpacing"/>
              <w:rPr>
                <w:rFonts w:cstheme="minorHAnsi"/>
                <w:color w:val="0070C0"/>
              </w:rPr>
            </w:pPr>
            <w:r>
              <w:rPr>
                <w:rFonts w:cstheme="minorHAnsi"/>
                <w:color w:val="0070C0"/>
              </w:rPr>
              <w:t>×</w:t>
            </w:r>
          </w:p>
        </w:tc>
        <w:tc>
          <w:tcPr>
            <w:tcW w:w="1684" w:type="dxa"/>
          </w:tcPr>
          <w:p w14:paraId="6A5EDF5E" w14:textId="760C8872" w:rsidR="0022665B" w:rsidRDefault="0022665B" w:rsidP="00040B00">
            <w:pPr>
              <w:pStyle w:val="NoSpacing"/>
              <w:rPr>
                <w:rFonts w:cstheme="minorHAnsi"/>
                <w:color w:val="0070C0"/>
              </w:rPr>
            </w:pPr>
            <w:r>
              <w:rPr>
                <w:rFonts w:cstheme="minorHAnsi"/>
                <w:color w:val="0070C0"/>
              </w:rPr>
              <w:t>×</w:t>
            </w:r>
          </w:p>
        </w:tc>
      </w:tr>
      <w:tr w:rsidR="0022665B" w14:paraId="498908DC" w14:textId="77777777" w:rsidTr="0022665B">
        <w:trPr>
          <w:trHeight w:val="300"/>
        </w:trPr>
        <w:tc>
          <w:tcPr>
            <w:tcW w:w="0" w:type="auto"/>
            <w:vMerge/>
          </w:tcPr>
          <w:p w14:paraId="4E103D82" w14:textId="77777777" w:rsidR="0022665B" w:rsidRPr="0022665B" w:rsidRDefault="0022665B" w:rsidP="00040B00">
            <w:pPr>
              <w:pStyle w:val="NoSpacing"/>
              <w:rPr>
                <w:rFonts w:cstheme="minorHAnsi"/>
              </w:rPr>
            </w:pPr>
          </w:p>
        </w:tc>
        <w:tc>
          <w:tcPr>
            <w:tcW w:w="0" w:type="auto"/>
          </w:tcPr>
          <w:p w14:paraId="601472C0" w14:textId="2969D9A5" w:rsidR="0022665B" w:rsidRDefault="0022665B" w:rsidP="00040B00">
            <w:pPr>
              <w:pStyle w:val="NoSpacing"/>
            </w:pPr>
            <w:r>
              <w:t>Mundy’s Farmhouse</w:t>
            </w:r>
          </w:p>
        </w:tc>
        <w:tc>
          <w:tcPr>
            <w:tcW w:w="0" w:type="auto"/>
          </w:tcPr>
          <w:p w14:paraId="0B831761" w14:textId="0953A1C7" w:rsidR="0022665B" w:rsidRDefault="00E70E00" w:rsidP="00040B00">
            <w:pPr>
              <w:pStyle w:val="NoSpacing"/>
              <w:rPr>
                <w:rFonts w:cstheme="minorHAnsi"/>
                <w:color w:val="0070C0"/>
              </w:rPr>
            </w:pPr>
            <w:r>
              <w:rPr>
                <w:rFonts w:cstheme="minorHAnsi"/>
                <w:color w:val="0070C0"/>
              </w:rPr>
              <w:t>√</w:t>
            </w:r>
          </w:p>
        </w:tc>
        <w:tc>
          <w:tcPr>
            <w:tcW w:w="0" w:type="auto"/>
          </w:tcPr>
          <w:p w14:paraId="3F249FBB" w14:textId="77777777" w:rsidR="0022665B" w:rsidRDefault="0022665B" w:rsidP="00040B00">
            <w:pPr>
              <w:pStyle w:val="NoSpacing"/>
              <w:rPr>
                <w:rFonts w:cstheme="minorHAnsi"/>
                <w:color w:val="0070C0"/>
              </w:rPr>
            </w:pPr>
          </w:p>
        </w:tc>
        <w:tc>
          <w:tcPr>
            <w:tcW w:w="1684" w:type="dxa"/>
          </w:tcPr>
          <w:p w14:paraId="7B10AB50" w14:textId="5F1AC1BD" w:rsidR="0022665B" w:rsidRDefault="0022665B" w:rsidP="00040B00">
            <w:pPr>
              <w:pStyle w:val="NoSpacing"/>
              <w:rPr>
                <w:rFonts w:cstheme="minorHAnsi"/>
                <w:color w:val="0070C0"/>
              </w:rPr>
            </w:pPr>
            <w:r>
              <w:rPr>
                <w:rFonts w:cstheme="minorHAnsi"/>
                <w:color w:val="0070C0"/>
              </w:rPr>
              <w:t>×</w:t>
            </w:r>
          </w:p>
        </w:tc>
      </w:tr>
      <w:tr w:rsidR="0022665B" w14:paraId="3AF508E7" w14:textId="77777777" w:rsidTr="0022665B">
        <w:trPr>
          <w:trHeight w:val="240"/>
        </w:trPr>
        <w:tc>
          <w:tcPr>
            <w:tcW w:w="0" w:type="auto"/>
            <w:vMerge w:val="restart"/>
          </w:tcPr>
          <w:p w14:paraId="161A51DD" w14:textId="528AF2F6" w:rsidR="0022665B" w:rsidRPr="0022665B" w:rsidRDefault="0022665B" w:rsidP="00040B00">
            <w:pPr>
              <w:pStyle w:val="NoSpacing"/>
              <w:rPr>
                <w:rFonts w:cstheme="minorHAnsi"/>
              </w:rPr>
            </w:pPr>
            <w:r w:rsidRPr="0022665B">
              <w:rPr>
                <w:rFonts w:cstheme="minorHAnsi"/>
              </w:rPr>
              <w:t>Churches</w:t>
            </w:r>
          </w:p>
        </w:tc>
        <w:tc>
          <w:tcPr>
            <w:tcW w:w="0" w:type="auto"/>
          </w:tcPr>
          <w:p w14:paraId="0AC349A1" w14:textId="4DF1803E" w:rsidR="0022665B" w:rsidRDefault="0022665B" w:rsidP="00040B00">
            <w:pPr>
              <w:pStyle w:val="NoSpacing"/>
              <w:rPr>
                <w:rFonts w:cstheme="minorHAnsi"/>
                <w:color w:val="0070C0"/>
              </w:rPr>
            </w:pPr>
            <w:r>
              <w:t>Christ Church</w:t>
            </w:r>
          </w:p>
        </w:tc>
        <w:tc>
          <w:tcPr>
            <w:tcW w:w="0" w:type="auto"/>
          </w:tcPr>
          <w:p w14:paraId="00EC5DC3" w14:textId="77777777" w:rsidR="0022665B" w:rsidRDefault="0022665B" w:rsidP="00040B00">
            <w:pPr>
              <w:pStyle w:val="NoSpacing"/>
              <w:rPr>
                <w:rFonts w:cstheme="minorHAnsi"/>
                <w:color w:val="0070C0"/>
              </w:rPr>
            </w:pPr>
          </w:p>
        </w:tc>
        <w:tc>
          <w:tcPr>
            <w:tcW w:w="0" w:type="auto"/>
          </w:tcPr>
          <w:p w14:paraId="06D5C521" w14:textId="0318D705" w:rsidR="0022665B" w:rsidRDefault="00895485" w:rsidP="00040B00">
            <w:pPr>
              <w:pStyle w:val="NoSpacing"/>
              <w:rPr>
                <w:rFonts w:cstheme="minorHAnsi"/>
                <w:color w:val="0070C0"/>
              </w:rPr>
            </w:pPr>
            <w:r>
              <w:rPr>
                <w:rFonts w:cstheme="minorHAnsi"/>
                <w:color w:val="0070C0"/>
              </w:rPr>
              <w:t>×</w:t>
            </w:r>
          </w:p>
        </w:tc>
        <w:tc>
          <w:tcPr>
            <w:tcW w:w="1684" w:type="dxa"/>
          </w:tcPr>
          <w:p w14:paraId="51F83ACF" w14:textId="5E9D768A" w:rsidR="0022665B" w:rsidRDefault="0022665B" w:rsidP="00040B00">
            <w:pPr>
              <w:pStyle w:val="NoSpacing"/>
              <w:rPr>
                <w:rFonts w:cstheme="minorHAnsi"/>
                <w:color w:val="0070C0"/>
              </w:rPr>
            </w:pPr>
            <w:r>
              <w:rPr>
                <w:rFonts w:cstheme="minorHAnsi"/>
                <w:color w:val="0070C0"/>
              </w:rPr>
              <w:t>√</w:t>
            </w:r>
          </w:p>
        </w:tc>
      </w:tr>
      <w:tr w:rsidR="0022665B" w14:paraId="588A52DC" w14:textId="77777777" w:rsidTr="0022665B">
        <w:trPr>
          <w:trHeight w:val="225"/>
        </w:trPr>
        <w:tc>
          <w:tcPr>
            <w:tcW w:w="0" w:type="auto"/>
            <w:vMerge/>
          </w:tcPr>
          <w:p w14:paraId="5C7307A7" w14:textId="77777777" w:rsidR="0022665B" w:rsidRPr="0022665B" w:rsidRDefault="0022665B" w:rsidP="00040B00">
            <w:pPr>
              <w:pStyle w:val="NoSpacing"/>
              <w:rPr>
                <w:rFonts w:cstheme="minorHAnsi"/>
              </w:rPr>
            </w:pPr>
          </w:p>
        </w:tc>
        <w:tc>
          <w:tcPr>
            <w:tcW w:w="0" w:type="auto"/>
          </w:tcPr>
          <w:p w14:paraId="43F98415" w14:textId="17A811DA" w:rsidR="0022665B" w:rsidRDefault="0022665B" w:rsidP="00040B00">
            <w:pPr>
              <w:pStyle w:val="NoSpacing"/>
            </w:pPr>
            <w:r>
              <w:t xml:space="preserve">Holy Trinity </w:t>
            </w:r>
          </w:p>
        </w:tc>
        <w:tc>
          <w:tcPr>
            <w:tcW w:w="0" w:type="auto"/>
          </w:tcPr>
          <w:p w14:paraId="564D017A" w14:textId="6871FC9F" w:rsidR="0022665B" w:rsidRDefault="00E70E00" w:rsidP="00040B00">
            <w:pPr>
              <w:pStyle w:val="NoSpacing"/>
              <w:rPr>
                <w:rFonts w:cstheme="minorHAnsi"/>
                <w:color w:val="0070C0"/>
              </w:rPr>
            </w:pPr>
            <w:r>
              <w:rPr>
                <w:rFonts w:cstheme="minorHAnsi"/>
                <w:color w:val="0070C0"/>
              </w:rPr>
              <w:t>√</w:t>
            </w:r>
          </w:p>
        </w:tc>
        <w:tc>
          <w:tcPr>
            <w:tcW w:w="0" w:type="auto"/>
          </w:tcPr>
          <w:p w14:paraId="633E9C14" w14:textId="77777777" w:rsidR="0022665B" w:rsidRDefault="0022665B" w:rsidP="00040B00">
            <w:pPr>
              <w:pStyle w:val="NoSpacing"/>
              <w:rPr>
                <w:rFonts w:cstheme="minorHAnsi"/>
                <w:color w:val="0070C0"/>
              </w:rPr>
            </w:pPr>
          </w:p>
        </w:tc>
        <w:tc>
          <w:tcPr>
            <w:tcW w:w="1684" w:type="dxa"/>
          </w:tcPr>
          <w:p w14:paraId="73F6A7A5" w14:textId="59D97136" w:rsidR="0022665B" w:rsidRDefault="0022665B" w:rsidP="00040B00">
            <w:pPr>
              <w:pStyle w:val="NoSpacing"/>
              <w:rPr>
                <w:rFonts w:cstheme="minorHAnsi"/>
                <w:color w:val="0070C0"/>
              </w:rPr>
            </w:pPr>
            <w:r>
              <w:rPr>
                <w:rFonts w:cstheme="minorHAnsi"/>
                <w:color w:val="0070C0"/>
              </w:rPr>
              <w:t>√</w:t>
            </w:r>
          </w:p>
        </w:tc>
      </w:tr>
      <w:tr w:rsidR="0022665B" w14:paraId="5A8270A0" w14:textId="77777777" w:rsidTr="0022665B">
        <w:trPr>
          <w:trHeight w:val="210"/>
        </w:trPr>
        <w:tc>
          <w:tcPr>
            <w:tcW w:w="0" w:type="auto"/>
            <w:vMerge/>
          </w:tcPr>
          <w:p w14:paraId="29A1DC62" w14:textId="77777777" w:rsidR="0022665B" w:rsidRPr="0022665B" w:rsidRDefault="0022665B" w:rsidP="00040B00">
            <w:pPr>
              <w:pStyle w:val="NoSpacing"/>
              <w:rPr>
                <w:rFonts w:cstheme="minorHAnsi"/>
              </w:rPr>
            </w:pPr>
          </w:p>
        </w:tc>
        <w:tc>
          <w:tcPr>
            <w:tcW w:w="0" w:type="auto"/>
          </w:tcPr>
          <w:p w14:paraId="419058BE" w14:textId="389DBEE4" w:rsidR="0022665B" w:rsidRDefault="0022665B" w:rsidP="00040B00">
            <w:pPr>
              <w:pStyle w:val="NoSpacing"/>
            </w:pPr>
            <w:r>
              <w:t xml:space="preserve">St Margaret’s </w:t>
            </w:r>
            <w:r w:rsidR="00E70E00">
              <w:t>&amp; St Andrew</w:t>
            </w:r>
          </w:p>
        </w:tc>
        <w:tc>
          <w:tcPr>
            <w:tcW w:w="0" w:type="auto"/>
          </w:tcPr>
          <w:p w14:paraId="59A95341" w14:textId="16B10D84" w:rsidR="0022665B" w:rsidRDefault="00E70E00" w:rsidP="00040B00">
            <w:pPr>
              <w:pStyle w:val="NoSpacing"/>
              <w:rPr>
                <w:rFonts w:cstheme="minorHAnsi"/>
                <w:color w:val="0070C0"/>
              </w:rPr>
            </w:pPr>
            <w:r>
              <w:rPr>
                <w:rFonts w:cstheme="minorHAnsi"/>
                <w:color w:val="0070C0"/>
              </w:rPr>
              <w:t>√</w:t>
            </w:r>
          </w:p>
        </w:tc>
        <w:tc>
          <w:tcPr>
            <w:tcW w:w="0" w:type="auto"/>
          </w:tcPr>
          <w:p w14:paraId="4FEBC379" w14:textId="77777777" w:rsidR="0022665B" w:rsidRDefault="0022665B" w:rsidP="00040B00">
            <w:pPr>
              <w:pStyle w:val="NoSpacing"/>
              <w:rPr>
                <w:rFonts w:cstheme="minorHAnsi"/>
                <w:color w:val="0070C0"/>
              </w:rPr>
            </w:pPr>
          </w:p>
        </w:tc>
        <w:tc>
          <w:tcPr>
            <w:tcW w:w="1684" w:type="dxa"/>
          </w:tcPr>
          <w:p w14:paraId="22B6D126" w14:textId="48942B0A" w:rsidR="0022665B" w:rsidRDefault="0022665B" w:rsidP="00040B00">
            <w:pPr>
              <w:pStyle w:val="NoSpacing"/>
              <w:rPr>
                <w:rFonts w:cstheme="minorHAnsi"/>
                <w:color w:val="0070C0"/>
              </w:rPr>
            </w:pPr>
            <w:r>
              <w:rPr>
                <w:rFonts w:cstheme="minorHAnsi"/>
                <w:color w:val="0070C0"/>
              </w:rPr>
              <w:t>×</w:t>
            </w:r>
          </w:p>
        </w:tc>
      </w:tr>
      <w:tr w:rsidR="0022665B" w14:paraId="7F9E9ABE" w14:textId="77777777" w:rsidTr="0022665B">
        <w:trPr>
          <w:trHeight w:val="225"/>
        </w:trPr>
        <w:tc>
          <w:tcPr>
            <w:tcW w:w="0" w:type="auto"/>
            <w:vMerge/>
          </w:tcPr>
          <w:p w14:paraId="16A57D58" w14:textId="77777777" w:rsidR="0022665B" w:rsidRPr="0022665B" w:rsidRDefault="0022665B" w:rsidP="00040B00">
            <w:pPr>
              <w:pStyle w:val="NoSpacing"/>
              <w:rPr>
                <w:rFonts w:cstheme="minorHAnsi"/>
              </w:rPr>
            </w:pPr>
          </w:p>
        </w:tc>
        <w:tc>
          <w:tcPr>
            <w:tcW w:w="0" w:type="auto"/>
          </w:tcPr>
          <w:p w14:paraId="65C65DE7" w14:textId="6379255C" w:rsidR="0022665B" w:rsidRDefault="0022665B" w:rsidP="00040B00">
            <w:pPr>
              <w:pStyle w:val="NoSpacing"/>
            </w:pPr>
            <w:r>
              <w:t>St John in the Wilderness</w:t>
            </w:r>
          </w:p>
        </w:tc>
        <w:tc>
          <w:tcPr>
            <w:tcW w:w="0" w:type="auto"/>
          </w:tcPr>
          <w:p w14:paraId="060D44F5" w14:textId="1AD13F85" w:rsidR="0022665B" w:rsidRDefault="00E70E00" w:rsidP="00040B00">
            <w:pPr>
              <w:pStyle w:val="NoSpacing"/>
              <w:rPr>
                <w:rFonts w:cstheme="minorHAnsi"/>
                <w:color w:val="0070C0"/>
              </w:rPr>
            </w:pPr>
            <w:r>
              <w:rPr>
                <w:rFonts w:cstheme="minorHAnsi"/>
                <w:color w:val="0070C0"/>
              </w:rPr>
              <w:t>√</w:t>
            </w:r>
          </w:p>
        </w:tc>
        <w:tc>
          <w:tcPr>
            <w:tcW w:w="0" w:type="auto"/>
          </w:tcPr>
          <w:p w14:paraId="461B1CE8" w14:textId="77777777" w:rsidR="0022665B" w:rsidRDefault="0022665B" w:rsidP="00040B00">
            <w:pPr>
              <w:pStyle w:val="NoSpacing"/>
              <w:rPr>
                <w:rFonts w:cstheme="minorHAnsi"/>
                <w:color w:val="0070C0"/>
              </w:rPr>
            </w:pPr>
          </w:p>
        </w:tc>
        <w:tc>
          <w:tcPr>
            <w:tcW w:w="1684" w:type="dxa"/>
          </w:tcPr>
          <w:p w14:paraId="1930C913" w14:textId="7D725730" w:rsidR="0022665B" w:rsidRDefault="0022665B" w:rsidP="00040B00">
            <w:pPr>
              <w:pStyle w:val="NoSpacing"/>
              <w:rPr>
                <w:rFonts w:cstheme="minorHAnsi"/>
                <w:color w:val="0070C0"/>
              </w:rPr>
            </w:pPr>
            <w:r>
              <w:rPr>
                <w:rFonts w:cstheme="minorHAnsi"/>
                <w:color w:val="0070C0"/>
              </w:rPr>
              <w:t>×</w:t>
            </w:r>
          </w:p>
        </w:tc>
      </w:tr>
      <w:tr w:rsidR="0022665B" w14:paraId="686B5577" w14:textId="77777777" w:rsidTr="0022665B">
        <w:trPr>
          <w:trHeight w:val="210"/>
        </w:trPr>
        <w:tc>
          <w:tcPr>
            <w:tcW w:w="0" w:type="auto"/>
            <w:vMerge/>
          </w:tcPr>
          <w:p w14:paraId="0F954A2A" w14:textId="77777777" w:rsidR="0022665B" w:rsidRPr="0022665B" w:rsidRDefault="0022665B" w:rsidP="00040B00">
            <w:pPr>
              <w:pStyle w:val="NoSpacing"/>
              <w:rPr>
                <w:rFonts w:cstheme="minorHAnsi"/>
              </w:rPr>
            </w:pPr>
          </w:p>
        </w:tc>
        <w:tc>
          <w:tcPr>
            <w:tcW w:w="0" w:type="auto"/>
          </w:tcPr>
          <w:p w14:paraId="6D4AF4BD" w14:textId="3F2D6783" w:rsidR="0022665B" w:rsidRDefault="0022665B" w:rsidP="00040B00">
            <w:pPr>
              <w:pStyle w:val="NoSpacing"/>
            </w:pPr>
            <w:r>
              <w:t>Point in View (Church and Manse)</w:t>
            </w:r>
          </w:p>
        </w:tc>
        <w:tc>
          <w:tcPr>
            <w:tcW w:w="0" w:type="auto"/>
          </w:tcPr>
          <w:p w14:paraId="6F9BDB70" w14:textId="0FD213F0" w:rsidR="0022665B" w:rsidRDefault="00E70E00" w:rsidP="00040B00">
            <w:pPr>
              <w:pStyle w:val="NoSpacing"/>
              <w:rPr>
                <w:rFonts w:cstheme="minorHAnsi"/>
                <w:color w:val="0070C0"/>
              </w:rPr>
            </w:pPr>
            <w:r>
              <w:rPr>
                <w:rFonts w:cstheme="minorHAnsi"/>
                <w:color w:val="0070C0"/>
              </w:rPr>
              <w:t>√</w:t>
            </w:r>
          </w:p>
        </w:tc>
        <w:tc>
          <w:tcPr>
            <w:tcW w:w="0" w:type="auto"/>
          </w:tcPr>
          <w:p w14:paraId="493E3D5D" w14:textId="77777777" w:rsidR="0022665B" w:rsidRDefault="0022665B" w:rsidP="00040B00">
            <w:pPr>
              <w:pStyle w:val="NoSpacing"/>
              <w:rPr>
                <w:rFonts w:cstheme="minorHAnsi"/>
                <w:color w:val="0070C0"/>
              </w:rPr>
            </w:pPr>
          </w:p>
        </w:tc>
        <w:tc>
          <w:tcPr>
            <w:tcW w:w="1684" w:type="dxa"/>
          </w:tcPr>
          <w:p w14:paraId="73C5055A" w14:textId="64A8B795" w:rsidR="0022665B" w:rsidRDefault="0022665B" w:rsidP="00040B00">
            <w:pPr>
              <w:pStyle w:val="NoSpacing"/>
              <w:rPr>
                <w:rFonts w:cstheme="minorHAnsi"/>
                <w:color w:val="0070C0"/>
              </w:rPr>
            </w:pPr>
            <w:r>
              <w:rPr>
                <w:rFonts w:cstheme="minorHAnsi"/>
                <w:color w:val="0070C0"/>
              </w:rPr>
              <w:t>×</w:t>
            </w:r>
          </w:p>
        </w:tc>
      </w:tr>
      <w:tr w:rsidR="0022665B" w14:paraId="2B04BE6A" w14:textId="77777777" w:rsidTr="0022665B">
        <w:trPr>
          <w:trHeight w:val="240"/>
        </w:trPr>
        <w:tc>
          <w:tcPr>
            <w:tcW w:w="0" w:type="auto"/>
            <w:vMerge/>
          </w:tcPr>
          <w:p w14:paraId="5679321D" w14:textId="77777777" w:rsidR="0022665B" w:rsidRPr="0022665B" w:rsidRDefault="0022665B" w:rsidP="00040B00">
            <w:pPr>
              <w:pStyle w:val="NoSpacing"/>
              <w:rPr>
                <w:rFonts w:cstheme="minorHAnsi"/>
              </w:rPr>
            </w:pPr>
          </w:p>
        </w:tc>
        <w:tc>
          <w:tcPr>
            <w:tcW w:w="0" w:type="auto"/>
          </w:tcPr>
          <w:p w14:paraId="02847661" w14:textId="755B7B75" w:rsidR="0022665B" w:rsidRDefault="0022665B" w:rsidP="00040B00">
            <w:pPr>
              <w:pStyle w:val="NoSpacing"/>
            </w:pPr>
            <w:r>
              <w:t>Holy Ghost</w:t>
            </w:r>
          </w:p>
        </w:tc>
        <w:tc>
          <w:tcPr>
            <w:tcW w:w="0" w:type="auto"/>
          </w:tcPr>
          <w:p w14:paraId="2EBE13AC" w14:textId="77777777" w:rsidR="0022665B" w:rsidRDefault="0022665B" w:rsidP="00040B00">
            <w:pPr>
              <w:pStyle w:val="NoSpacing"/>
              <w:rPr>
                <w:rFonts w:cstheme="minorHAnsi"/>
                <w:color w:val="0070C0"/>
              </w:rPr>
            </w:pPr>
          </w:p>
        </w:tc>
        <w:tc>
          <w:tcPr>
            <w:tcW w:w="0" w:type="auto"/>
          </w:tcPr>
          <w:p w14:paraId="4D057C50" w14:textId="6AFD89B8" w:rsidR="0022665B" w:rsidRDefault="00895485" w:rsidP="00040B00">
            <w:pPr>
              <w:pStyle w:val="NoSpacing"/>
              <w:rPr>
                <w:rFonts w:cstheme="minorHAnsi"/>
                <w:color w:val="0070C0"/>
              </w:rPr>
            </w:pPr>
            <w:r>
              <w:rPr>
                <w:rFonts w:cstheme="minorHAnsi"/>
                <w:color w:val="0070C0"/>
              </w:rPr>
              <w:t>×</w:t>
            </w:r>
          </w:p>
        </w:tc>
        <w:tc>
          <w:tcPr>
            <w:tcW w:w="1684" w:type="dxa"/>
          </w:tcPr>
          <w:p w14:paraId="667ED6D6" w14:textId="0F599C53" w:rsidR="0022665B" w:rsidRDefault="0022665B" w:rsidP="00040B00">
            <w:pPr>
              <w:pStyle w:val="NoSpacing"/>
              <w:rPr>
                <w:rFonts w:cstheme="minorHAnsi"/>
                <w:color w:val="0070C0"/>
              </w:rPr>
            </w:pPr>
            <w:r>
              <w:rPr>
                <w:rFonts w:cstheme="minorHAnsi"/>
                <w:color w:val="0070C0"/>
              </w:rPr>
              <w:t>×</w:t>
            </w:r>
          </w:p>
        </w:tc>
      </w:tr>
      <w:tr w:rsidR="0022665B" w14:paraId="0F110FE6" w14:textId="77777777" w:rsidTr="0022665B">
        <w:trPr>
          <w:trHeight w:val="255"/>
        </w:trPr>
        <w:tc>
          <w:tcPr>
            <w:tcW w:w="0" w:type="auto"/>
            <w:vMerge/>
          </w:tcPr>
          <w:p w14:paraId="42B69BCD" w14:textId="77777777" w:rsidR="0022665B" w:rsidRPr="0022665B" w:rsidRDefault="0022665B" w:rsidP="00040B00">
            <w:pPr>
              <w:pStyle w:val="NoSpacing"/>
              <w:rPr>
                <w:rFonts w:cstheme="minorHAnsi"/>
              </w:rPr>
            </w:pPr>
          </w:p>
        </w:tc>
        <w:tc>
          <w:tcPr>
            <w:tcW w:w="0" w:type="auto"/>
          </w:tcPr>
          <w:p w14:paraId="7283E1AF" w14:textId="2952E6EC" w:rsidR="0022665B" w:rsidRDefault="0022665B" w:rsidP="00040B00">
            <w:pPr>
              <w:pStyle w:val="NoSpacing"/>
            </w:pPr>
            <w:r>
              <w:t>St John the Evangelist</w:t>
            </w:r>
          </w:p>
        </w:tc>
        <w:tc>
          <w:tcPr>
            <w:tcW w:w="0" w:type="auto"/>
          </w:tcPr>
          <w:p w14:paraId="4875EB16" w14:textId="77F55BD7" w:rsidR="0022665B" w:rsidRDefault="00E70E00" w:rsidP="00040B00">
            <w:pPr>
              <w:pStyle w:val="NoSpacing"/>
              <w:rPr>
                <w:rFonts w:cstheme="minorHAnsi"/>
                <w:color w:val="0070C0"/>
              </w:rPr>
            </w:pPr>
            <w:r>
              <w:rPr>
                <w:rFonts w:cstheme="minorHAnsi"/>
                <w:color w:val="0070C0"/>
              </w:rPr>
              <w:t>√</w:t>
            </w:r>
          </w:p>
        </w:tc>
        <w:tc>
          <w:tcPr>
            <w:tcW w:w="0" w:type="auto"/>
          </w:tcPr>
          <w:p w14:paraId="6EC89636" w14:textId="77777777" w:rsidR="0022665B" w:rsidRDefault="0022665B" w:rsidP="00040B00">
            <w:pPr>
              <w:pStyle w:val="NoSpacing"/>
              <w:rPr>
                <w:rFonts w:cstheme="minorHAnsi"/>
                <w:color w:val="0070C0"/>
              </w:rPr>
            </w:pPr>
          </w:p>
        </w:tc>
        <w:tc>
          <w:tcPr>
            <w:tcW w:w="1684" w:type="dxa"/>
          </w:tcPr>
          <w:p w14:paraId="2037930D" w14:textId="05D8FFBC" w:rsidR="0022665B" w:rsidRDefault="0022665B" w:rsidP="00040B00">
            <w:pPr>
              <w:pStyle w:val="NoSpacing"/>
              <w:rPr>
                <w:rFonts w:cstheme="minorHAnsi"/>
                <w:color w:val="0070C0"/>
              </w:rPr>
            </w:pPr>
            <w:r>
              <w:rPr>
                <w:rFonts w:cstheme="minorHAnsi"/>
                <w:color w:val="0070C0"/>
              </w:rPr>
              <w:t>√</w:t>
            </w:r>
          </w:p>
        </w:tc>
      </w:tr>
      <w:tr w:rsidR="0022665B" w14:paraId="42EF373D" w14:textId="77777777" w:rsidTr="0022665B">
        <w:trPr>
          <w:trHeight w:val="540"/>
        </w:trPr>
        <w:tc>
          <w:tcPr>
            <w:tcW w:w="0" w:type="auto"/>
            <w:vMerge/>
          </w:tcPr>
          <w:p w14:paraId="27E3B44B" w14:textId="77777777" w:rsidR="0022665B" w:rsidRPr="0022665B" w:rsidRDefault="0022665B" w:rsidP="00040B00">
            <w:pPr>
              <w:pStyle w:val="NoSpacing"/>
              <w:rPr>
                <w:rFonts w:cstheme="minorHAnsi"/>
              </w:rPr>
            </w:pPr>
          </w:p>
        </w:tc>
        <w:tc>
          <w:tcPr>
            <w:tcW w:w="0" w:type="auto"/>
          </w:tcPr>
          <w:p w14:paraId="65886D99" w14:textId="7D5B0EC7" w:rsidR="0022665B" w:rsidRDefault="0022665B" w:rsidP="00040B00">
            <w:pPr>
              <w:pStyle w:val="NoSpacing"/>
            </w:pPr>
            <w:r>
              <w:t>Tower Street Methodist</w:t>
            </w:r>
          </w:p>
        </w:tc>
        <w:tc>
          <w:tcPr>
            <w:tcW w:w="0" w:type="auto"/>
          </w:tcPr>
          <w:p w14:paraId="3DE163F1" w14:textId="04352106" w:rsidR="0022665B" w:rsidRDefault="00E70E00" w:rsidP="00040B00">
            <w:pPr>
              <w:pStyle w:val="NoSpacing"/>
              <w:rPr>
                <w:rFonts w:cstheme="minorHAnsi"/>
                <w:color w:val="0070C0"/>
              </w:rPr>
            </w:pPr>
            <w:r>
              <w:rPr>
                <w:rFonts w:cstheme="minorHAnsi"/>
                <w:color w:val="0070C0"/>
              </w:rPr>
              <w:t>√</w:t>
            </w:r>
          </w:p>
        </w:tc>
        <w:tc>
          <w:tcPr>
            <w:tcW w:w="0" w:type="auto"/>
          </w:tcPr>
          <w:p w14:paraId="0AC3FAD5" w14:textId="77777777" w:rsidR="0022665B" w:rsidRDefault="0022665B" w:rsidP="00040B00">
            <w:pPr>
              <w:pStyle w:val="NoSpacing"/>
              <w:rPr>
                <w:rFonts w:cstheme="minorHAnsi"/>
                <w:color w:val="0070C0"/>
              </w:rPr>
            </w:pPr>
          </w:p>
        </w:tc>
        <w:tc>
          <w:tcPr>
            <w:tcW w:w="1684" w:type="dxa"/>
          </w:tcPr>
          <w:p w14:paraId="1B7A6E89" w14:textId="70D77DF9" w:rsidR="0022665B" w:rsidRDefault="0022665B" w:rsidP="00040B00">
            <w:pPr>
              <w:pStyle w:val="NoSpacing"/>
              <w:rPr>
                <w:rFonts w:cstheme="minorHAnsi"/>
                <w:color w:val="0070C0"/>
              </w:rPr>
            </w:pPr>
            <w:r>
              <w:rPr>
                <w:rFonts w:cstheme="minorHAnsi"/>
                <w:color w:val="0070C0"/>
              </w:rPr>
              <w:t>√</w:t>
            </w:r>
          </w:p>
        </w:tc>
      </w:tr>
      <w:tr w:rsidR="0022665B" w14:paraId="20E6A1F7" w14:textId="77777777" w:rsidTr="0022665B">
        <w:trPr>
          <w:trHeight w:val="240"/>
        </w:trPr>
        <w:tc>
          <w:tcPr>
            <w:tcW w:w="0" w:type="auto"/>
            <w:vMerge w:val="restart"/>
          </w:tcPr>
          <w:p w14:paraId="65636513" w14:textId="0395DD75" w:rsidR="0022665B" w:rsidRPr="0022665B" w:rsidRDefault="0022665B" w:rsidP="00040B00">
            <w:pPr>
              <w:pStyle w:val="NoSpacing"/>
              <w:rPr>
                <w:rFonts w:cstheme="minorHAnsi"/>
              </w:rPr>
            </w:pPr>
            <w:r w:rsidRPr="0022665B">
              <w:rPr>
                <w:rFonts w:cstheme="minorHAnsi"/>
              </w:rPr>
              <w:t>Maritime</w:t>
            </w:r>
          </w:p>
        </w:tc>
        <w:tc>
          <w:tcPr>
            <w:tcW w:w="0" w:type="auto"/>
          </w:tcPr>
          <w:p w14:paraId="31297DF8" w14:textId="21A9C329" w:rsidR="0022665B" w:rsidRDefault="0022665B" w:rsidP="00040B00">
            <w:pPr>
              <w:pStyle w:val="NoSpacing"/>
              <w:rPr>
                <w:rFonts w:cstheme="minorHAnsi"/>
                <w:color w:val="0070C0"/>
              </w:rPr>
            </w:pPr>
            <w:r>
              <w:t>Smeaton’s Sea Wall</w:t>
            </w:r>
          </w:p>
        </w:tc>
        <w:tc>
          <w:tcPr>
            <w:tcW w:w="0" w:type="auto"/>
          </w:tcPr>
          <w:p w14:paraId="1FD2546F" w14:textId="1B994CD0" w:rsidR="0022665B" w:rsidRDefault="00895485" w:rsidP="00040B00">
            <w:pPr>
              <w:pStyle w:val="NoSpacing"/>
              <w:rPr>
                <w:rFonts w:cstheme="minorHAnsi"/>
                <w:color w:val="0070C0"/>
              </w:rPr>
            </w:pPr>
            <w:r>
              <w:rPr>
                <w:rFonts w:cstheme="minorHAnsi"/>
                <w:color w:val="0070C0"/>
              </w:rPr>
              <w:t>√</w:t>
            </w:r>
          </w:p>
        </w:tc>
        <w:tc>
          <w:tcPr>
            <w:tcW w:w="0" w:type="auto"/>
          </w:tcPr>
          <w:p w14:paraId="62FDE8C9" w14:textId="77777777" w:rsidR="0022665B" w:rsidRDefault="0022665B" w:rsidP="00040B00">
            <w:pPr>
              <w:pStyle w:val="NoSpacing"/>
              <w:rPr>
                <w:rFonts w:cstheme="minorHAnsi"/>
                <w:color w:val="0070C0"/>
              </w:rPr>
            </w:pPr>
          </w:p>
        </w:tc>
        <w:tc>
          <w:tcPr>
            <w:tcW w:w="1684" w:type="dxa"/>
          </w:tcPr>
          <w:p w14:paraId="41D84548" w14:textId="3A2906B9" w:rsidR="0022665B" w:rsidRDefault="00E70E00" w:rsidP="00040B00">
            <w:pPr>
              <w:pStyle w:val="NoSpacing"/>
              <w:rPr>
                <w:rFonts w:cstheme="minorHAnsi"/>
                <w:color w:val="0070C0"/>
              </w:rPr>
            </w:pPr>
            <w:r>
              <w:rPr>
                <w:rFonts w:cstheme="minorHAnsi"/>
                <w:color w:val="0070C0"/>
              </w:rPr>
              <w:t>√</w:t>
            </w:r>
          </w:p>
        </w:tc>
      </w:tr>
      <w:tr w:rsidR="0022665B" w14:paraId="5BDF83C4" w14:textId="77777777" w:rsidTr="0022665B">
        <w:trPr>
          <w:trHeight w:val="240"/>
        </w:trPr>
        <w:tc>
          <w:tcPr>
            <w:tcW w:w="0" w:type="auto"/>
            <w:vMerge/>
          </w:tcPr>
          <w:p w14:paraId="4521505B" w14:textId="77777777" w:rsidR="0022665B" w:rsidRPr="0022665B" w:rsidRDefault="0022665B" w:rsidP="00040B00">
            <w:pPr>
              <w:pStyle w:val="NoSpacing"/>
              <w:rPr>
                <w:rFonts w:cstheme="minorHAnsi"/>
              </w:rPr>
            </w:pPr>
          </w:p>
        </w:tc>
        <w:tc>
          <w:tcPr>
            <w:tcW w:w="0" w:type="auto"/>
          </w:tcPr>
          <w:p w14:paraId="2A149418" w14:textId="762E2597" w:rsidR="0022665B" w:rsidRDefault="0022665B" w:rsidP="00040B00">
            <w:pPr>
              <w:pStyle w:val="NoSpacing"/>
            </w:pPr>
            <w:r>
              <w:t>The Sail Loft</w:t>
            </w:r>
          </w:p>
        </w:tc>
        <w:tc>
          <w:tcPr>
            <w:tcW w:w="0" w:type="auto"/>
          </w:tcPr>
          <w:p w14:paraId="728218CF" w14:textId="1183A4F8" w:rsidR="0022665B" w:rsidRDefault="00E70E00" w:rsidP="00040B00">
            <w:pPr>
              <w:pStyle w:val="NoSpacing"/>
              <w:rPr>
                <w:rFonts w:cstheme="minorHAnsi"/>
                <w:color w:val="0070C0"/>
              </w:rPr>
            </w:pPr>
            <w:r>
              <w:rPr>
                <w:rFonts w:cstheme="minorHAnsi"/>
                <w:color w:val="0070C0"/>
              </w:rPr>
              <w:t>√</w:t>
            </w:r>
          </w:p>
        </w:tc>
        <w:tc>
          <w:tcPr>
            <w:tcW w:w="0" w:type="auto"/>
          </w:tcPr>
          <w:p w14:paraId="03FEB0F8" w14:textId="77777777" w:rsidR="0022665B" w:rsidRDefault="0022665B" w:rsidP="00040B00">
            <w:pPr>
              <w:pStyle w:val="NoSpacing"/>
              <w:rPr>
                <w:rFonts w:cstheme="minorHAnsi"/>
                <w:color w:val="0070C0"/>
              </w:rPr>
            </w:pPr>
          </w:p>
        </w:tc>
        <w:tc>
          <w:tcPr>
            <w:tcW w:w="1684" w:type="dxa"/>
          </w:tcPr>
          <w:p w14:paraId="5CD7BFA2" w14:textId="67A841EA" w:rsidR="0022665B" w:rsidRDefault="0022665B" w:rsidP="00040B00">
            <w:pPr>
              <w:pStyle w:val="NoSpacing"/>
              <w:rPr>
                <w:rFonts w:cstheme="minorHAnsi"/>
                <w:color w:val="0070C0"/>
              </w:rPr>
            </w:pPr>
            <w:r>
              <w:rPr>
                <w:rFonts w:cstheme="minorHAnsi"/>
                <w:color w:val="0070C0"/>
              </w:rPr>
              <w:t>×</w:t>
            </w:r>
          </w:p>
        </w:tc>
      </w:tr>
      <w:tr w:rsidR="0022665B" w14:paraId="221A65F4" w14:textId="77777777" w:rsidTr="0022665B">
        <w:trPr>
          <w:trHeight w:val="345"/>
        </w:trPr>
        <w:tc>
          <w:tcPr>
            <w:tcW w:w="0" w:type="auto"/>
            <w:vMerge/>
          </w:tcPr>
          <w:p w14:paraId="7B012C1F" w14:textId="77777777" w:rsidR="0022665B" w:rsidRPr="0022665B" w:rsidRDefault="0022665B" w:rsidP="00040B00">
            <w:pPr>
              <w:pStyle w:val="NoSpacing"/>
              <w:rPr>
                <w:rFonts w:cstheme="minorHAnsi"/>
              </w:rPr>
            </w:pPr>
          </w:p>
        </w:tc>
        <w:tc>
          <w:tcPr>
            <w:tcW w:w="0" w:type="auto"/>
          </w:tcPr>
          <w:p w14:paraId="770694DF" w14:textId="4B2C1BAA" w:rsidR="0022665B" w:rsidRDefault="0022665B" w:rsidP="00040B00">
            <w:pPr>
              <w:pStyle w:val="NoSpacing"/>
            </w:pPr>
            <w:r>
              <w:t>Trinity Buoy Store</w:t>
            </w:r>
          </w:p>
        </w:tc>
        <w:tc>
          <w:tcPr>
            <w:tcW w:w="0" w:type="auto"/>
          </w:tcPr>
          <w:p w14:paraId="528A39B4" w14:textId="025C7A31" w:rsidR="0022665B" w:rsidRDefault="00E70E00" w:rsidP="00040B00">
            <w:pPr>
              <w:pStyle w:val="NoSpacing"/>
              <w:rPr>
                <w:rFonts w:cstheme="minorHAnsi"/>
                <w:color w:val="0070C0"/>
              </w:rPr>
            </w:pPr>
            <w:r>
              <w:rPr>
                <w:rFonts w:cstheme="minorHAnsi"/>
                <w:color w:val="0070C0"/>
              </w:rPr>
              <w:t>√</w:t>
            </w:r>
          </w:p>
        </w:tc>
        <w:tc>
          <w:tcPr>
            <w:tcW w:w="0" w:type="auto"/>
          </w:tcPr>
          <w:p w14:paraId="1BD490A0" w14:textId="77777777" w:rsidR="0022665B" w:rsidRDefault="0022665B" w:rsidP="00040B00">
            <w:pPr>
              <w:pStyle w:val="NoSpacing"/>
              <w:rPr>
                <w:rFonts w:cstheme="minorHAnsi"/>
                <w:color w:val="0070C0"/>
              </w:rPr>
            </w:pPr>
          </w:p>
        </w:tc>
        <w:tc>
          <w:tcPr>
            <w:tcW w:w="1684" w:type="dxa"/>
          </w:tcPr>
          <w:p w14:paraId="44BD029F" w14:textId="5C4A52C6" w:rsidR="0022665B" w:rsidRDefault="0022665B" w:rsidP="00040B00">
            <w:pPr>
              <w:pStyle w:val="NoSpacing"/>
              <w:rPr>
                <w:rFonts w:cstheme="minorHAnsi"/>
                <w:color w:val="0070C0"/>
              </w:rPr>
            </w:pPr>
            <w:r>
              <w:rPr>
                <w:rFonts w:cstheme="minorHAnsi"/>
                <w:color w:val="0070C0"/>
              </w:rPr>
              <w:t>×</w:t>
            </w:r>
          </w:p>
        </w:tc>
      </w:tr>
      <w:tr w:rsidR="0022665B" w14:paraId="734E3DEA" w14:textId="77777777" w:rsidTr="0022665B">
        <w:trPr>
          <w:trHeight w:val="255"/>
        </w:trPr>
        <w:tc>
          <w:tcPr>
            <w:tcW w:w="0" w:type="auto"/>
            <w:vMerge w:val="restart"/>
          </w:tcPr>
          <w:p w14:paraId="4AE04D28" w14:textId="7BCD2DE0" w:rsidR="0022665B" w:rsidRPr="0022665B" w:rsidRDefault="0022665B" w:rsidP="00040B00">
            <w:pPr>
              <w:pStyle w:val="NoSpacing"/>
              <w:rPr>
                <w:rFonts w:cstheme="minorHAnsi"/>
              </w:rPr>
            </w:pPr>
            <w:r w:rsidRPr="0022665B">
              <w:rPr>
                <w:rFonts w:cstheme="minorHAnsi"/>
              </w:rPr>
              <w:t>Other</w:t>
            </w:r>
          </w:p>
        </w:tc>
        <w:tc>
          <w:tcPr>
            <w:tcW w:w="0" w:type="auto"/>
          </w:tcPr>
          <w:p w14:paraId="19FCDBDD" w14:textId="1AEB6693" w:rsidR="0022665B" w:rsidRDefault="0022665B" w:rsidP="00040B00">
            <w:pPr>
              <w:pStyle w:val="NoSpacing"/>
              <w:rPr>
                <w:rFonts w:cstheme="minorHAnsi"/>
                <w:color w:val="0070C0"/>
              </w:rPr>
            </w:pPr>
            <w:r>
              <w:t>Temple Winds</w:t>
            </w:r>
          </w:p>
        </w:tc>
        <w:tc>
          <w:tcPr>
            <w:tcW w:w="0" w:type="auto"/>
          </w:tcPr>
          <w:p w14:paraId="148B6915" w14:textId="30C850D7" w:rsidR="0022665B" w:rsidRDefault="00E70E00" w:rsidP="00040B00">
            <w:pPr>
              <w:pStyle w:val="NoSpacing"/>
              <w:rPr>
                <w:rFonts w:cstheme="minorHAnsi"/>
                <w:color w:val="0070C0"/>
              </w:rPr>
            </w:pPr>
            <w:r>
              <w:rPr>
                <w:rFonts w:cstheme="minorHAnsi"/>
                <w:color w:val="0070C0"/>
              </w:rPr>
              <w:t>√</w:t>
            </w:r>
          </w:p>
        </w:tc>
        <w:tc>
          <w:tcPr>
            <w:tcW w:w="0" w:type="auto"/>
          </w:tcPr>
          <w:p w14:paraId="434AFC28" w14:textId="77777777" w:rsidR="0022665B" w:rsidRDefault="0022665B" w:rsidP="00040B00">
            <w:pPr>
              <w:pStyle w:val="NoSpacing"/>
              <w:rPr>
                <w:rFonts w:cstheme="minorHAnsi"/>
                <w:color w:val="0070C0"/>
              </w:rPr>
            </w:pPr>
          </w:p>
        </w:tc>
        <w:tc>
          <w:tcPr>
            <w:tcW w:w="1684" w:type="dxa"/>
          </w:tcPr>
          <w:p w14:paraId="2EB866D8" w14:textId="566E4016" w:rsidR="0022665B" w:rsidRDefault="0022665B" w:rsidP="00040B00">
            <w:pPr>
              <w:pStyle w:val="NoSpacing"/>
              <w:rPr>
                <w:rFonts w:cstheme="minorHAnsi"/>
                <w:color w:val="0070C0"/>
              </w:rPr>
            </w:pPr>
            <w:r>
              <w:rPr>
                <w:rFonts w:cstheme="minorHAnsi"/>
                <w:color w:val="0070C0"/>
              </w:rPr>
              <w:t>√</w:t>
            </w:r>
          </w:p>
        </w:tc>
      </w:tr>
      <w:tr w:rsidR="0022665B" w14:paraId="303D2E0E" w14:textId="77777777" w:rsidTr="0022665B">
        <w:trPr>
          <w:trHeight w:val="218"/>
        </w:trPr>
        <w:tc>
          <w:tcPr>
            <w:tcW w:w="0" w:type="auto"/>
            <w:vMerge/>
          </w:tcPr>
          <w:p w14:paraId="6125C5B1" w14:textId="77777777" w:rsidR="0022665B" w:rsidRPr="0022665B" w:rsidRDefault="0022665B" w:rsidP="00040B00">
            <w:pPr>
              <w:pStyle w:val="NoSpacing"/>
              <w:rPr>
                <w:rFonts w:cstheme="minorHAnsi"/>
              </w:rPr>
            </w:pPr>
          </w:p>
        </w:tc>
        <w:tc>
          <w:tcPr>
            <w:tcW w:w="0" w:type="auto"/>
          </w:tcPr>
          <w:p w14:paraId="011E06E0" w14:textId="3B45559F" w:rsidR="0022665B" w:rsidRDefault="0022665B" w:rsidP="00040B00">
            <w:pPr>
              <w:pStyle w:val="NoSpacing"/>
            </w:pPr>
            <w:r>
              <w:t xml:space="preserve">Thomas Tucker’s </w:t>
            </w:r>
          </w:p>
        </w:tc>
        <w:tc>
          <w:tcPr>
            <w:tcW w:w="0" w:type="auto"/>
          </w:tcPr>
          <w:p w14:paraId="77FA5E3E" w14:textId="77777777" w:rsidR="0022665B" w:rsidRDefault="0022665B" w:rsidP="00040B00">
            <w:pPr>
              <w:pStyle w:val="NoSpacing"/>
              <w:rPr>
                <w:rFonts w:cstheme="minorHAnsi"/>
                <w:color w:val="0070C0"/>
              </w:rPr>
            </w:pPr>
          </w:p>
        </w:tc>
        <w:tc>
          <w:tcPr>
            <w:tcW w:w="0" w:type="auto"/>
          </w:tcPr>
          <w:p w14:paraId="5AFE6A6E" w14:textId="6324806E" w:rsidR="0022665B" w:rsidRDefault="00895485" w:rsidP="00040B00">
            <w:pPr>
              <w:pStyle w:val="NoSpacing"/>
              <w:rPr>
                <w:rFonts w:cstheme="minorHAnsi"/>
                <w:color w:val="0070C0"/>
              </w:rPr>
            </w:pPr>
            <w:r>
              <w:rPr>
                <w:rFonts w:cstheme="minorHAnsi"/>
                <w:color w:val="0070C0"/>
              </w:rPr>
              <w:t>×</w:t>
            </w:r>
          </w:p>
        </w:tc>
        <w:tc>
          <w:tcPr>
            <w:tcW w:w="1684" w:type="dxa"/>
          </w:tcPr>
          <w:p w14:paraId="6D45F7B8" w14:textId="52F3ABEA" w:rsidR="0022665B" w:rsidRDefault="00E70E00" w:rsidP="00040B00">
            <w:pPr>
              <w:pStyle w:val="NoSpacing"/>
              <w:rPr>
                <w:rFonts w:cstheme="minorHAnsi"/>
                <w:color w:val="0070C0"/>
              </w:rPr>
            </w:pPr>
            <w:r>
              <w:rPr>
                <w:rFonts w:cstheme="minorHAnsi"/>
                <w:color w:val="0070C0"/>
              </w:rPr>
              <w:t>√</w:t>
            </w:r>
          </w:p>
        </w:tc>
      </w:tr>
      <w:tr w:rsidR="0022665B" w14:paraId="6A200496" w14:textId="77777777" w:rsidTr="0022665B">
        <w:trPr>
          <w:trHeight w:val="330"/>
        </w:trPr>
        <w:tc>
          <w:tcPr>
            <w:tcW w:w="0" w:type="auto"/>
            <w:vMerge/>
          </w:tcPr>
          <w:p w14:paraId="30D0C2C5" w14:textId="77777777" w:rsidR="0022665B" w:rsidRPr="0022665B" w:rsidRDefault="0022665B" w:rsidP="00040B00">
            <w:pPr>
              <w:pStyle w:val="NoSpacing"/>
              <w:rPr>
                <w:rFonts w:cstheme="minorHAnsi"/>
              </w:rPr>
            </w:pPr>
          </w:p>
        </w:tc>
        <w:tc>
          <w:tcPr>
            <w:tcW w:w="0" w:type="auto"/>
          </w:tcPr>
          <w:p w14:paraId="53CCBBF5" w14:textId="3FDA7849" w:rsidR="0022665B" w:rsidRDefault="0022665B" w:rsidP="00040B00">
            <w:pPr>
              <w:pStyle w:val="NoSpacing"/>
            </w:pPr>
            <w:r>
              <w:t>The Library</w:t>
            </w:r>
          </w:p>
        </w:tc>
        <w:tc>
          <w:tcPr>
            <w:tcW w:w="0" w:type="auto"/>
          </w:tcPr>
          <w:p w14:paraId="70538F47" w14:textId="77777777" w:rsidR="0022665B" w:rsidRDefault="0022665B" w:rsidP="00040B00">
            <w:pPr>
              <w:pStyle w:val="NoSpacing"/>
              <w:rPr>
                <w:rFonts w:cstheme="minorHAnsi"/>
                <w:color w:val="0070C0"/>
              </w:rPr>
            </w:pPr>
          </w:p>
        </w:tc>
        <w:tc>
          <w:tcPr>
            <w:tcW w:w="0" w:type="auto"/>
          </w:tcPr>
          <w:p w14:paraId="50AC7880" w14:textId="0A5FF6FF" w:rsidR="0022665B" w:rsidRDefault="00895485" w:rsidP="00040B00">
            <w:pPr>
              <w:pStyle w:val="NoSpacing"/>
              <w:rPr>
                <w:rFonts w:cstheme="minorHAnsi"/>
                <w:color w:val="0070C0"/>
              </w:rPr>
            </w:pPr>
            <w:r>
              <w:rPr>
                <w:rFonts w:cstheme="minorHAnsi"/>
                <w:color w:val="0070C0"/>
              </w:rPr>
              <w:t>×</w:t>
            </w:r>
          </w:p>
        </w:tc>
        <w:tc>
          <w:tcPr>
            <w:tcW w:w="1684" w:type="dxa"/>
          </w:tcPr>
          <w:p w14:paraId="03979AF3" w14:textId="69171F80" w:rsidR="0022665B" w:rsidRDefault="00E70E00" w:rsidP="00040B00">
            <w:pPr>
              <w:pStyle w:val="NoSpacing"/>
              <w:rPr>
                <w:rFonts w:cstheme="minorHAnsi"/>
                <w:color w:val="0070C0"/>
              </w:rPr>
            </w:pPr>
            <w:r>
              <w:rPr>
                <w:rFonts w:cstheme="minorHAnsi"/>
                <w:color w:val="0070C0"/>
              </w:rPr>
              <w:t>√</w:t>
            </w:r>
          </w:p>
        </w:tc>
      </w:tr>
      <w:tr w:rsidR="0022665B" w14:paraId="05F412E6" w14:textId="77777777" w:rsidTr="0022665B">
        <w:trPr>
          <w:trHeight w:val="555"/>
        </w:trPr>
        <w:tc>
          <w:tcPr>
            <w:tcW w:w="0" w:type="auto"/>
            <w:vMerge/>
          </w:tcPr>
          <w:p w14:paraId="09473595" w14:textId="77777777" w:rsidR="0022665B" w:rsidRPr="0022665B" w:rsidRDefault="0022665B" w:rsidP="00040B00">
            <w:pPr>
              <w:pStyle w:val="NoSpacing"/>
              <w:rPr>
                <w:rFonts w:cstheme="minorHAnsi"/>
              </w:rPr>
            </w:pPr>
          </w:p>
        </w:tc>
        <w:tc>
          <w:tcPr>
            <w:tcW w:w="0" w:type="auto"/>
          </w:tcPr>
          <w:p w14:paraId="0BDF4B61" w14:textId="4038F61A" w:rsidR="0022665B" w:rsidRDefault="0022665B" w:rsidP="00040B00">
            <w:pPr>
              <w:pStyle w:val="NoSpacing"/>
            </w:pPr>
            <w:r>
              <w:t>St Bernard’s (Town Hall</w:t>
            </w:r>
          </w:p>
        </w:tc>
        <w:tc>
          <w:tcPr>
            <w:tcW w:w="0" w:type="auto"/>
          </w:tcPr>
          <w:p w14:paraId="105B8F33" w14:textId="77777777" w:rsidR="0022665B" w:rsidRDefault="0022665B" w:rsidP="00040B00">
            <w:pPr>
              <w:pStyle w:val="NoSpacing"/>
              <w:rPr>
                <w:rFonts w:cstheme="minorHAnsi"/>
                <w:color w:val="0070C0"/>
              </w:rPr>
            </w:pPr>
          </w:p>
        </w:tc>
        <w:tc>
          <w:tcPr>
            <w:tcW w:w="0" w:type="auto"/>
          </w:tcPr>
          <w:p w14:paraId="23914B88" w14:textId="77777777" w:rsidR="0022665B" w:rsidRDefault="0022665B" w:rsidP="00040B00">
            <w:pPr>
              <w:pStyle w:val="NoSpacing"/>
              <w:rPr>
                <w:rFonts w:cstheme="minorHAnsi"/>
                <w:color w:val="0070C0"/>
              </w:rPr>
            </w:pPr>
          </w:p>
        </w:tc>
        <w:tc>
          <w:tcPr>
            <w:tcW w:w="1684" w:type="dxa"/>
          </w:tcPr>
          <w:p w14:paraId="180B5622" w14:textId="37205621" w:rsidR="0022665B" w:rsidRDefault="00E70E00" w:rsidP="00040B00">
            <w:pPr>
              <w:pStyle w:val="NoSpacing"/>
              <w:rPr>
                <w:rFonts w:cstheme="minorHAnsi"/>
                <w:color w:val="0070C0"/>
              </w:rPr>
            </w:pPr>
            <w:r>
              <w:rPr>
                <w:rFonts w:cstheme="minorHAnsi"/>
                <w:color w:val="0070C0"/>
              </w:rPr>
              <w:t>√</w:t>
            </w:r>
          </w:p>
        </w:tc>
      </w:tr>
    </w:tbl>
    <w:p w14:paraId="0A888C23" w14:textId="3374DAA1" w:rsidR="00FF5C18" w:rsidRDefault="00FF5C18" w:rsidP="007C418E">
      <w:pPr>
        <w:rPr>
          <w:rFonts w:cstheme="minorHAnsi"/>
          <w:color w:val="0070C0"/>
        </w:rPr>
      </w:pPr>
    </w:p>
    <w:p w14:paraId="24F42A02" w14:textId="45FC4832" w:rsidR="00FF5C18" w:rsidRDefault="00FF5C18" w:rsidP="007C418E">
      <w:pPr>
        <w:rPr>
          <w:rFonts w:cstheme="minorHAnsi"/>
          <w:color w:val="0070C0"/>
        </w:rPr>
      </w:pPr>
    </w:p>
    <w:p w14:paraId="7A6A8C37" w14:textId="3B548678" w:rsidR="00FF5C18" w:rsidRDefault="00FF5C18" w:rsidP="007C418E">
      <w:pPr>
        <w:rPr>
          <w:rFonts w:cstheme="minorHAnsi"/>
          <w:color w:val="0070C0"/>
        </w:rPr>
      </w:pPr>
    </w:p>
    <w:p w14:paraId="14B80166" w14:textId="77777777" w:rsidR="00895485" w:rsidRDefault="00895485" w:rsidP="00FF5C18">
      <w:pPr>
        <w:pStyle w:val="BodyText"/>
        <w:tabs>
          <w:tab w:val="left" w:pos="3697"/>
        </w:tabs>
        <w:spacing w:before="292"/>
      </w:pPr>
    </w:p>
    <w:p w14:paraId="780C0686" w14:textId="77777777" w:rsidR="00895485" w:rsidRDefault="00895485" w:rsidP="00FF5C18">
      <w:pPr>
        <w:pStyle w:val="BodyText"/>
        <w:tabs>
          <w:tab w:val="left" w:pos="3697"/>
        </w:tabs>
        <w:spacing w:before="292"/>
      </w:pPr>
    </w:p>
    <w:p w14:paraId="159AF379" w14:textId="42753DD4" w:rsidR="00895485" w:rsidRPr="00AE27F8" w:rsidRDefault="00AE27F8" w:rsidP="00AE27F8">
      <w:pPr>
        <w:rPr>
          <w:rFonts w:cstheme="minorHAnsi"/>
          <w:color w:val="0070C0"/>
        </w:rPr>
      </w:pPr>
      <w:r>
        <w:rPr>
          <w:rFonts w:cstheme="minorHAnsi"/>
          <w:color w:val="0070C0"/>
        </w:rPr>
        <w:t>Table 2. Residential Areas of Special Character</w:t>
      </w:r>
      <w:r w:rsidR="00040B00">
        <w:rPr>
          <w:rFonts w:cstheme="minorHAnsi"/>
          <w:color w:val="0070C0"/>
        </w:rPr>
        <w:t>.</w:t>
      </w:r>
    </w:p>
    <w:tbl>
      <w:tblPr>
        <w:tblStyle w:val="TableGrid"/>
        <w:tblW w:w="0" w:type="auto"/>
        <w:tblInd w:w="1537" w:type="dxa"/>
        <w:tblLayout w:type="fixed"/>
        <w:tblLook w:val="04A0" w:firstRow="1" w:lastRow="0" w:firstColumn="1" w:lastColumn="0" w:noHBand="0" w:noVBand="1"/>
      </w:tblPr>
      <w:tblGrid>
        <w:gridCol w:w="3561"/>
        <w:gridCol w:w="4536"/>
      </w:tblGrid>
      <w:tr w:rsidR="00895485" w14:paraId="7F3672C5" w14:textId="77777777" w:rsidTr="005B1645">
        <w:tc>
          <w:tcPr>
            <w:tcW w:w="3561" w:type="dxa"/>
            <w:shd w:val="clear" w:color="auto" w:fill="D6E3BC" w:themeFill="accent3" w:themeFillTint="66"/>
          </w:tcPr>
          <w:p w14:paraId="5385E0E1" w14:textId="4D12A947" w:rsidR="00895485" w:rsidRDefault="00895485" w:rsidP="00FF5C18">
            <w:pPr>
              <w:pStyle w:val="BodyText"/>
              <w:tabs>
                <w:tab w:val="left" w:pos="3697"/>
              </w:tabs>
              <w:spacing w:before="292"/>
              <w:ind w:left="0"/>
            </w:pPr>
            <w:r>
              <w:t xml:space="preserve">Name </w:t>
            </w:r>
          </w:p>
        </w:tc>
        <w:tc>
          <w:tcPr>
            <w:tcW w:w="4536" w:type="dxa"/>
            <w:shd w:val="clear" w:color="auto" w:fill="D6E3BC" w:themeFill="accent3" w:themeFillTint="66"/>
          </w:tcPr>
          <w:p w14:paraId="703B7EFC" w14:textId="0B427956" w:rsidR="00895485" w:rsidRDefault="00895485" w:rsidP="00FF5C18">
            <w:pPr>
              <w:pStyle w:val="BodyText"/>
              <w:tabs>
                <w:tab w:val="left" w:pos="3697"/>
              </w:tabs>
              <w:spacing w:before="292"/>
              <w:ind w:left="0"/>
            </w:pPr>
            <w:r>
              <w:t>Conservation Area</w:t>
            </w:r>
          </w:p>
        </w:tc>
      </w:tr>
      <w:tr w:rsidR="00895485" w14:paraId="15528979" w14:textId="77777777" w:rsidTr="005B1645">
        <w:tc>
          <w:tcPr>
            <w:tcW w:w="3561" w:type="dxa"/>
          </w:tcPr>
          <w:p w14:paraId="1D7FFCFA" w14:textId="353FD112" w:rsidR="00AE73F6" w:rsidRDefault="00895485" w:rsidP="00040B00">
            <w:pPr>
              <w:pStyle w:val="NoSpacing"/>
            </w:pPr>
            <w:r>
              <w:t>The</w:t>
            </w:r>
            <w:r>
              <w:rPr>
                <w:spacing w:val="-2"/>
              </w:rPr>
              <w:t xml:space="preserve"> </w:t>
            </w:r>
            <w:r>
              <w:t>Beacon</w:t>
            </w:r>
            <w:r w:rsidR="00AE27F8">
              <w:t xml:space="preserve">      </w:t>
            </w:r>
            <w:r w:rsidR="005B1645">
              <w:t>Louisa</w:t>
            </w:r>
            <w:r w:rsidR="005B1645">
              <w:rPr>
                <w:spacing w:val="-4"/>
              </w:rPr>
              <w:t xml:space="preserve"> </w:t>
            </w:r>
            <w:r w:rsidR="005B1645">
              <w:t>Terrace</w:t>
            </w:r>
            <w:r w:rsidR="00AE73F6">
              <w:t xml:space="preserve"> </w:t>
            </w:r>
          </w:p>
          <w:p w14:paraId="66DDE32E" w14:textId="6726BEF3" w:rsidR="005B1645" w:rsidRDefault="00AE73F6" w:rsidP="00040B00">
            <w:pPr>
              <w:pStyle w:val="NoSpacing"/>
            </w:pPr>
            <w:r>
              <w:t xml:space="preserve">Bicton Place </w:t>
            </w:r>
            <w:r w:rsidR="00AE27F8">
              <w:t xml:space="preserve">    </w:t>
            </w:r>
            <w:proofErr w:type="spellStart"/>
            <w:r>
              <w:t>Trefusis</w:t>
            </w:r>
            <w:proofErr w:type="spellEnd"/>
            <w:r>
              <w:rPr>
                <w:spacing w:val="-5"/>
              </w:rPr>
              <w:t xml:space="preserve"> </w:t>
            </w:r>
            <w:r>
              <w:t>Terrace</w:t>
            </w:r>
          </w:p>
        </w:tc>
        <w:tc>
          <w:tcPr>
            <w:tcW w:w="4536" w:type="dxa"/>
          </w:tcPr>
          <w:p w14:paraId="52E2A1CA" w14:textId="5FF18483" w:rsidR="00895485" w:rsidRDefault="005B1645" w:rsidP="00040B00">
            <w:pPr>
              <w:pStyle w:val="NoSpacing"/>
            </w:pPr>
            <w:r w:rsidRPr="0061215D">
              <w:rPr>
                <w:rFonts w:cstheme="minorHAnsi"/>
                <w:color w:val="0070C0"/>
              </w:rPr>
              <w:t>1. The Beacon / Louisa Terrace</w:t>
            </w:r>
          </w:p>
        </w:tc>
      </w:tr>
      <w:tr w:rsidR="00895485" w14:paraId="6223C587" w14:textId="77777777" w:rsidTr="005B1645">
        <w:tc>
          <w:tcPr>
            <w:tcW w:w="3561" w:type="dxa"/>
          </w:tcPr>
          <w:p w14:paraId="649F7180" w14:textId="77777777" w:rsidR="005B1645" w:rsidRDefault="005B1645" w:rsidP="00040B00">
            <w:pPr>
              <w:pStyle w:val="NoSpacing"/>
            </w:pPr>
            <w:r>
              <w:t>Bicton</w:t>
            </w:r>
            <w:r>
              <w:rPr>
                <w:spacing w:val="-1"/>
              </w:rPr>
              <w:t xml:space="preserve"> </w:t>
            </w:r>
            <w:r>
              <w:t xml:space="preserve">Street </w:t>
            </w:r>
          </w:p>
          <w:p w14:paraId="1A70AB72" w14:textId="1A6DD44B" w:rsidR="00895485" w:rsidRDefault="00895485" w:rsidP="00040B00">
            <w:pPr>
              <w:pStyle w:val="NoSpacing"/>
            </w:pPr>
          </w:p>
        </w:tc>
        <w:tc>
          <w:tcPr>
            <w:tcW w:w="4536" w:type="dxa"/>
          </w:tcPr>
          <w:p w14:paraId="20B8BFC9" w14:textId="66BDB0AD" w:rsidR="00895485" w:rsidRDefault="005B1645" w:rsidP="00040B00">
            <w:pPr>
              <w:pStyle w:val="NoSpacing"/>
              <w:rPr>
                <w:rFonts w:cstheme="minorHAnsi"/>
                <w:color w:val="0070C0"/>
              </w:rPr>
            </w:pPr>
            <w:r>
              <w:rPr>
                <w:rFonts w:cstheme="minorHAnsi"/>
                <w:color w:val="0070C0"/>
              </w:rPr>
              <w:t xml:space="preserve">2. </w:t>
            </w:r>
            <w:r w:rsidRPr="0061215D">
              <w:rPr>
                <w:rFonts w:cstheme="minorHAnsi"/>
                <w:color w:val="0070C0"/>
              </w:rPr>
              <w:t>Bicton Street</w:t>
            </w:r>
          </w:p>
          <w:p w14:paraId="6682A634" w14:textId="4AC272BE" w:rsidR="005B1645" w:rsidRDefault="005B1645" w:rsidP="00040B00">
            <w:pPr>
              <w:pStyle w:val="NoSpacing"/>
            </w:pPr>
          </w:p>
        </w:tc>
      </w:tr>
      <w:tr w:rsidR="005B1645" w14:paraId="17364D6B" w14:textId="77777777" w:rsidTr="005B1645">
        <w:tc>
          <w:tcPr>
            <w:tcW w:w="3561" w:type="dxa"/>
          </w:tcPr>
          <w:p w14:paraId="299617A9" w14:textId="46CCEB7B" w:rsidR="005B1645" w:rsidRDefault="005B1645" w:rsidP="00040B00">
            <w:pPr>
              <w:pStyle w:val="NoSpacing"/>
            </w:pPr>
            <w:r>
              <w:t>Albion</w:t>
            </w:r>
            <w:r>
              <w:rPr>
                <w:spacing w:val="-2"/>
              </w:rPr>
              <w:t xml:space="preserve"> </w:t>
            </w:r>
            <w:r>
              <w:t>Terrace</w:t>
            </w:r>
            <w:r w:rsidR="00AE73F6">
              <w:t xml:space="preserve">  </w:t>
            </w:r>
            <w:r w:rsidR="00AE27F8">
              <w:t xml:space="preserve">  </w:t>
            </w:r>
            <w:r>
              <w:t xml:space="preserve"> </w:t>
            </w:r>
            <w:r w:rsidR="00AE73F6">
              <w:t>Henrietta</w:t>
            </w:r>
            <w:r w:rsidR="00AE73F6">
              <w:rPr>
                <w:spacing w:val="-4"/>
              </w:rPr>
              <w:t xml:space="preserve"> </w:t>
            </w:r>
            <w:r w:rsidR="00AE73F6">
              <w:t>Road</w:t>
            </w:r>
          </w:p>
          <w:p w14:paraId="492C0487" w14:textId="37F636DC" w:rsidR="00AE73F6" w:rsidRDefault="005B1645" w:rsidP="00040B00">
            <w:pPr>
              <w:pStyle w:val="NoSpacing"/>
            </w:pPr>
            <w:r>
              <w:t>Albion Street</w:t>
            </w:r>
            <w:r w:rsidR="00AE73F6">
              <w:t xml:space="preserve">   </w:t>
            </w:r>
            <w:r w:rsidR="00AE27F8">
              <w:t xml:space="preserve">   </w:t>
            </w:r>
            <w:r w:rsidR="00AE73F6">
              <w:t xml:space="preserve">  North</w:t>
            </w:r>
            <w:r w:rsidR="00AE73F6">
              <w:rPr>
                <w:spacing w:val="-2"/>
              </w:rPr>
              <w:t xml:space="preserve"> </w:t>
            </w:r>
            <w:r w:rsidR="00AE73F6">
              <w:t xml:space="preserve">Street </w:t>
            </w:r>
          </w:p>
          <w:p w14:paraId="3B8351F2" w14:textId="3E7297F0" w:rsidR="00AE27F8" w:rsidRDefault="00AE73F6" w:rsidP="00040B00">
            <w:pPr>
              <w:pStyle w:val="NoSpacing"/>
            </w:pPr>
            <w:r>
              <w:t>Clarence</w:t>
            </w:r>
            <w:r>
              <w:rPr>
                <w:spacing w:val="-3"/>
              </w:rPr>
              <w:t xml:space="preserve"> </w:t>
            </w:r>
            <w:r>
              <w:t xml:space="preserve">Road </w:t>
            </w:r>
            <w:r w:rsidR="00AE27F8">
              <w:t xml:space="preserve">     </w:t>
            </w:r>
            <w:r>
              <w:t>Windsor</w:t>
            </w:r>
            <w:r>
              <w:rPr>
                <w:spacing w:val="-1"/>
              </w:rPr>
              <w:t xml:space="preserve"> </w:t>
            </w:r>
            <w:r>
              <w:t>Square</w:t>
            </w:r>
          </w:p>
          <w:p w14:paraId="115DB026" w14:textId="0FCF8F05" w:rsidR="005B1645" w:rsidRDefault="00AE27F8" w:rsidP="00040B00">
            <w:pPr>
              <w:pStyle w:val="NoSpacing"/>
            </w:pPr>
            <w:r>
              <w:t>Charles Street       George Street</w:t>
            </w:r>
            <w:r w:rsidR="005B1645">
              <w:tab/>
            </w:r>
          </w:p>
        </w:tc>
        <w:tc>
          <w:tcPr>
            <w:tcW w:w="4536" w:type="dxa"/>
          </w:tcPr>
          <w:p w14:paraId="52F3F45B" w14:textId="292C0F1A" w:rsidR="005B1645" w:rsidRDefault="005B1645" w:rsidP="00040B00">
            <w:pPr>
              <w:pStyle w:val="NoSpacing"/>
            </w:pPr>
            <w:r w:rsidRPr="0061215D">
              <w:rPr>
                <w:rFonts w:cstheme="minorHAnsi"/>
                <w:color w:val="0070C0"/>
              </w:rPr>
              <w:t>3. Albion Street/ Windsor Square</w:t>
            </w:r>
            <w:r>
              <w:rPr>
                <w:rFonts w:cstheme="minorHAnsi"/>
                <w:color w:val="0070C0"/>
              </w:rPr>
              <w:t xml:space="preserve"> – </w:t>
            </w:r>
          </w:p>
          <w:p w14:paraId="4D205057" w14:textId="5FA39A9E" w:rsidR="005B1645" w:rsidRDefault="005B1645" w:rsidP="00040B00">
            <w:pPr>
              <w:pStyle w:val="NoSpacing"/>
            </w:pPr>
          </w:p>
        </w:tc>
      </w:tr>
      <w:tr w:rsidR="005B1645" w14:paraId="30AF175A" w14:textId="77777777" w:rsidTr="005B1645">
        <w:tc>
          <w:tcPr>
            <w:tcW w:w="3561" w:type="dxa"/>
          </w:tcPr>
          <w:p w14:paraId="1944B07B" w14:textId="3CE42434" w:rsidR="005B1645" w:rsidRDefault="00AE73F6" w:rsidP="00040B00">
            <w:pPr>
              <w:pStyle w:val="NoSpacing"/>
            </w:pPr>
            <w:r>
              <w:t>The</w:t>
            </w:r>
            <w:r>
              <w:rPr>
                <w:spacing w:val="-2"/>
              </w:rPr>
              <w:t xml:space="preserve"> </w:t>
            </w:r>
            <w:r>
              <w:t xml:space="preserve">Strand </w:t>
            </w:r>
            <w:r w:rsidR="00AE27F8">
              <w:t xml:space="preserve">           </w:t>
            </w:r>
            <w:r w:rsidR="005B1645">
              <w:t>Morton Rd</w:t>
            </w:r>
          </w:p>
        </w:tc>
        <w:tc>
          <w:tcPr>
            <w:tcW w:w="4536" w:type="dxa"/>
          </w:tcPr>
          <w:p w14:paraId="7582EB19" w14:textId="26867BBB" w:rsidR="005B1645" w:rsidRDefault="005B1645" w:rsidP="00040B00">
            <w:pPr>
              <w:pStyle w:val="NoSpacing"/>
            </w:pPr>
            <w:r w:rsidRPr="0061215D">
              <w:rPr>
                <w:rFonts w:cstheme="minorHAnsi"/>
                <w:color w:val="0070C0"/>
              </w:rPr>
              <w:t xml:space="preserve">4.  Town Centre and Seafront </w:t>
            </w:r>
          </w:p>
          <w:p w14:paraId="712FC1DB" w14:textId="2ADF5EB7" w:rsidR="005B1645" w:rsidRDefault="005B1645" w:rsidP="00040B00">
            <w:pPr>
              <w:pStyle w:val="NoSpacing"/>
            </w:pPr>
          </w:p>
        </w:tc>
      </w:tr>
      <w:tr w:rsidR="005B1645" w14:paraId="3CAE33AF" w14:textId="77777777" w:rsidTr="005B1645">
        <w:tc>
          <w:tcPr>
            <w:tcW w:w="3561" w:type="dxa"/>
          </w:tcPr>
          <w:p w14:paraId="499D5F5F" w14:textId="15E3838B" w:rsidR="005B1645" w:rsidRDefault="00AE73F6" w:rsidP="00040B00">
            <w:pPr>
              <w:pStyle w:val="NoSpacing"/>
            </w:pPr>
            <w:r>
              <w:t xml:space="preserve">Part of The </w:t>
            </w:r>
            <w:r w:rsidR="005B1645">
              <w:t>Avenues</w:t>
            </w:r>
          </w:p>
          <w:p w14:paraId="481FADCA" w14:textId="7D0F7573" w:rsidR="00AE73F6" w:rsidRDefault="00AE73F6" w:rsidP="00040B00">
            <w:pPr>
              <w:pStyle w:val="NoSpacing"/>
            </w:pPr>
            <w:r>
              <w:t>Part of Salterton Rd</w:t>
            </w:r>
          </w:p>
        </w:tc>
        <w:tc>
          <w:tcPr>
            <w:tcW w:w="4536" w:type="dxa"/>
          </w:tcPr>
          <w:p w14:paraId="753F67E7" w14:textId="6006D501" w:rsidR="005B1645" w:rsidRDefault="005B1645" w:rsidP="00040B00">
            <w:pPr>
              <w:pStyle w:val="NoSpacing"/>
            </w:pPr>
            <w:r>
              <w:rPr>
                <w:rFonts w:cstheme="minorHAnsi"/>
                <w:color w:val="0070C0"/>
              </w:rPr>
              <w:t>5. The Avenues</w:t>
            </w:r>
          </w:p>
        </w:tc>
      </w:tr>
      <w:tr w:rsidR="005B1645" w14:paraId="3C6CBE0A" w14:textId="77777777" w:rsidTr="005B1645">
        <w:tc>
          <w:tcPr>
            <w:tcW w:w="3561" w:type="dxa"/>
            <w:shd w:val="clear" w:color="auto" w:fill="D6E3BC" w:themeFill="accent3" w:themeFillTint="66"/>
          </w:tcPr>
          <w:p w14:paraId="16B741D9" w14:textId="77777777" w:rsidR="005B1645" w:rsidRDefault="005B1645" w:rsidP="00040B00">
            <w:pPr>
              <w:pStyle w:val="NoSpacing"/>
            </w:pPr>
            <w:proofErr w:type="spellStart"/>
            <w:r>
              <w:t>Raddenstile</w:t>
            </w:r>
            <w:proofErr w:type="spellEnd"/>
            <w:r>
              <w:rPr>
                <w:spacing w:val="-1"/>
              </w:rPr>
              <w:t xml:space="preserve"> </w:t>
            </w:r>
            <w:r>
              <w:t xml:space="preserve">Lane </w:t>
            </w:r>
          </w:p>
          <w:p w14:paraId="52B4B25A" w14:textId="77777777" w:rsidR="005B1645" w:rsidRDefault="005B1645" w:rsidP="00040B00">
            <w:pPr>
              <w:pStyle w:val="NoSpacing"/>
            </w:pPr>
            <w:r>
              <w:t>Camperdown</w:t>
            </w:r>
            <w:r>
              <w:rPr>
                <w:spacing w:val="-5"/>
              </w:rPr>
              <w:t xml:space="preserve"> </w:t>
            </w:r>
            <w:r>
              <w:t>Creek</w:t>
            </w:r>
          </w:p>
          <w:p w14:paraId="60C1D172" w14:textId="77777777" w:rsidR="005B1645" w:rsidRDefault="005B1645" w:rsidP="00040B00">
            <w:pPr>
              <w:pStyle w:val="NoSpacing"/>
            </w:pPr>
            <w:r>
              <w:t>Part of Withycombe Village Rd</w:t>
            </w:r>
          </w:p>
          <w:p w14:paraId="680AA5AA" w14:textId="77777777" w:rsidR="005B1645" w:rsidRDefault="005B1645" w:rsidP="00040B00">
            <w:pPr>
              <w:pStyle w:val="NoSpacing"/>
            </w:pPr>
            <w:r>
              <w:t>Part of The Avenues</w:t>
            </w:r>
          </w:p>
          <w:p w14:paraId="02018D3B" w14:textId="285B5F06" w:rsidR="005B1645" w:rsidRDefault="005B1645" w:rsidP="00040B00">
            <w:pPr>
              <w:pStyle w:val="NoSpacing"/>
            </w:pPr>
            <w:r>
              <w:t>Part of Salterton Rd</w:t>
            </w:r>
          </w:p>
        </w:tc>
        <w:tc>
          <w:tcPr>
            <w:tcW w:w="4536" w:type="dxa"/>
            <w:shd w:val="clear" w:color="auto" w:fill="D6E3BC" w:themeFill="accent3" w:themeFillTint="66"/>
          </w:tcPr>
          <w:p w14:paraId="0EC43F59" w14:textId="40AA4BC6" w:rsidR="005B1645" w:rsidRDefault="005B1645" w:rsidP="00040B00">
            <w:pPr>
              <w:pStyle w:val="NoSpacing"/>
            </w:pPr>
            <w:r>
              <w:t xml:space="preserve"> </w:t>
            </w:r>
            <w:r w:rsidRPr="005B1645">
              <w:rPr>
                <w:color w:val="0070C0"/>
                <w:shd w:val="clear" w:color="auto" w:fill="FFFFFF" w:themeFill="background1"/>
              </w:rPr>
              <w:t>Not in Conservation area</w:t>
            </w:r>
          </w:p>
        </w:tc>
      </w:tr>
    </w:tbl>
    <w:p w14:paraId="7BE17188" w14:textId="1768125F" w:rsidR="00FF5C18" w:rsidRDefault="00FF5C18" w:rsidP="00FF5C18">
      <w:pPr>
        <w:pStyle w:val="BodyText"/>
        <w:tabs>
          <w:tab w:val="left" w:pos="3697"/>
        </w:tabs>
        <w:spacing w:before="292"/>
      </w:pPr>
      <w:r>
        <w:tab/>
      </w:r>
    </w:p>
    <w:p w14:paraId="21CB05BB" w14:textId="34BB6C13" w:rsidR="00FF5C18" w:rsidRPr="00AE27F8" w:rsidRDefault="00FF5C18" w:rsidP="00AE27F8">
      <w:pPr>
        <w:pStyle w:val="BodyText"/>
        <w:tabs>
          <w:tab w:val="left" w:pos="3697"/>
        </w:tabs>
        <w:ind w:left="0"/>
      </w:pPr>
    </w:p>
    <w:p w14:paraId="1C3312BC" w14:textId="77777777" w:rsidR="00C6640A" w:rsidRDefault="00C6640A" w:rsidP="007C418E">
      <w:pPr>
        <w:rPr>
          <w:rFonts w:cstheme="minorHAnsi"/>
          <w:color w:val="0070C0"/>
        </w:rPr>
      </w:pPr>
    </w:p>
    <w:p w14:paraId="33438845" w14:textId="77777777" w:rsidR="00AE27F8" w:rsidRDefault="00C6640A" w:rsidP="007C418E">
      <w:pPr>
        <w:rPr>
          <w:rFonts w:cstheme="minorHAnsi"/>
          <w:color w:val="0070C0"/>
        </w:rPr>
      </w:pPr>
      <w:r w:rsidRPr="00C6640A">
        <w:rPr>
          <w:rFonts w:cstheme="minorHAnsi"/>
          <w:color w:val="0070C0"/>
        </w:rPr>
        <w:t>Action EBA1 is a project which will create a heritage “local list” for Exmouth.</w:t>
      </w:r>
      <w:r>
        <w:rPr>
          <w:rFonts w:cstheme="minorHAnsi"/>
          <w:color w:val="0070C0"/>
        </w:rPr>
        <w:t xml:space="preserve"> </w:t>
      </w:r>
    </w:p>
    <w:p w14:paraId="4BDC2E71" w14:textId="1D9D599F" w:rsidR="00C6640A" w:rsidRPr="00C6640A" w:rsidRDefault="00C6640A" w:rsidP="007C418E">
      <w:pPr>
        <w:rPr>
          <w:rFonts w:cstheme="minorHAnsi"/>
          <w:color w:val="0070C0"/>
        </w:rPr>
      </w:pPr>
      <w:r>
        <w:rPr>
          <w:rFonts w:cstheme="minorHAnsi"/>
          <w:color w:val="0070C0"/>
        </w:rPr>
        <w:t xml:space="preserve">This </w:t>
      </w:r>
      <w:r w:rsidR="00AE27F8">
        <w:rPr>
          <w:rFonts w:cstheme="minorHAnsi"/>
          <w:color w:val="0070C0"/>
        </w:rPr>
        <w:t xml:space="preserve">project </w:t>
      </w:r>
      <w:r>
        <w:rPr>
          <w:rFonts w:cstheme="minorHAnsi"/>
          <w:color w:val="0070C0"/>
        </w:rPr>
        <w:t>is in line with NPPF and the East Devon Heritage strategy (</w:t>
      </w:r>
      <w:r w:rsidRPr="00E059CC">
        <w:rPr>
          <w:rFonts w:cstheme="minorHAnsi"/>
          <w:color w:val="FF0000"/>
        </w:rPr>
        <w:t>attached</w:t>
      </w:r>
      <w:r>
        <w:rPr>
          <w:rFonts w:cstheme="minorHAnsi"/>
          <w:color w:val="0070C0"/>
        </w:rPr>
        <w:t xml:space="preserve">). </w:t>
      </w:r>
      <w:r w:rsidRPr="00C6640A">
        <w:rPr>
          <w:rFonts w:cs="Arial"/>
          <w:color w:val="0070C0"/>
          <w:shd w:val="clear" w:color="auto" w:fill="FFFFFF"/>
        </w:rPr>
        <w:t>East Devon District recently produced a Draft Heritage Strategy (2019 – 2031) This presents a summary of our heritage, its significance, its management and its benefits, with a broad action plan for the delivery of recommendations</w:t>
      </w:r>
      <w:r w:rsidRPr="00C6640A">
        <w:rPr>
          <w:rFonts w:cs="Arial"/>
          <w:color w:val="222222"/>
          <w:shd w:val="clear" w:color="auto" w:fill="FFFFFF"/>
        </w:rPr>
        <w:t>.</w:t>
      </w:r>
      <w:r w:rsidRPr="00C6640A">
        <w:rPr>
          <w:rFonts w:cstheme="minorHAnsi"/>
          <w:color w:val="0070C0"/>
        </w:rPr>
        <w:t xml:space="preserve"> The East Devon Heritage Strategy presently in consultation recommends production of local lists(</w:t>
      </w:r>
      <w:r>
        <w:rPr>
          <w:rFonts w:cstheme="minorHAnsi"/>
          <w:color w:val="0070C0"/>
        </w:rPr>
        <w:t>p26) and the criteria for selection of sites/ buildings is still to be confirmed.</w:t>
      </w:r>
    </w:p>
    <w:p w14:paraId="4B6148FB" w14:textId="77777777" w:rsidR="00C6640A" w:rsidRPr="00C6640A" w:rsidRDefault="00C6640A" w:rsidP="007C418E">
      <w:pPr>
        <w:rPr>
          <w:rFonts w:cstheme="minorHAnsi"/>
          <w:color w:val="0070C0"/>
        </w:rPr>
      </w:pPr>
    </w:p>
    <w:p w14:paraId="3E53BA70" w14:textId="0633257C" w:rsidR="0061215D" w:rsidRDefault="00040B00" w:rsidP="0061215D">
      <w:pPr>
        <w:rPr>
          <w:rFonts w:cstheme="minorHAnsi"/>
        </w:rPr>
      </w:pPr>
      <w:r>
        <w:rPr>
          <w:rFonts w:cstheme="minorHAnsi"/>
        </w:rPr>
        <w:t>Yours sincerely,</w:t>
      </w:r>
    </w:p>
    <w:p w14:paraId="7331A750" w14:textId="0055AADD" w:rsidR="00040B00" w:rsidRDefault="00040B00" w:rsidP="0061215D">
      <w:pPr>
        <w:rPr>
          <w:rFonts w:cstheme="minorHAnsi"/>
        </w:rPr>
      </w:pPr>
      <w:r>
        <w:rPr>
          <w:rFonts w:cstheme="minorHAnsi"/>
        </w:rPr>
        <w:t xml:space="preserve">Janvrin Edbrooke </w:t>
      </w:r>
    </w:p>
    <w:p w14:paraId="781EA405" w14:textId="5B8D9FFC" w:rsidR="008210B0" w:rsidRPr="00EA1F55" w:rsidRDefault="00040B00" w:rsidP="00EA1F55">
      <w:pPr>
        <w:rPr>
          <w:rFonts w:cstheme="minorHAnsi"/>
        </w:rPr>
      </w:pPr>
      <w:r>
        <w:rPr>
          <w:rFonts w:cstheme="minorHAnsi"/>
        </w:rPr>
        <w:t>TEC Neighbourhood Plan Office</w:t>
      </w:r>
      <w:r w:rsidR="00EA1F55">
        <w:rPr>
          <w:rFonts w:cstheme="minorHAnsi"/>
        </w:rPr>
        <w:t>r</w:t>
      </w:r>
    </w:p>
    <w:sectPr w:rsidR="008210B0" w:rsidRPr="00EA1F55" w:rsidSect="0073673A">
      <w:headerReference w:type="default" r:id="rId7"/>
      <w:footerReference w:type="default" r:id="rId8"/>
      <w:pgSz w:w="11900" w:h="16840"/>
      <w:pgMar w:top="3610" w:right="887" w:bottom="1704" w:left="94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75E937" w14:textId="77777777" w:rsidR="00F560A9" w:rsidRDefault="00F560A9" w:rsidP="00E44257">
      <w:r>
        <w:separator/>
      </w:r>
    </w:p>
  </w:endnote>
  <w:endnote w:type="continuationSeparator" w:id="0">
    <w:p w14:paraId="5CADA369" w14:textId="77777777" w:rsidR="00F560A9" w:rsidRDefault="00F560A9" w:rsidP="00E442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163958"/>
      <w:docPartObj>
        <w:docPartGallery w:val="Page Numbers (Bottom of Page)"/>
        <w:docPartUnique/>
      </w:docPartObj>
    </w:sdtPr>
    <w:sdtEndPr>
      <w:rPr>
        <w:noProof/>
      </w:rPr>
    </w:sdtEndPr>
    <w:sdtContent>
      <w:p w14:paraId="53EF728D" w14:textId="3C417A97" w:rsidR="00AE27F8" w:rsidRDefault="00AE27F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665CD27" w14:textId="0693173F" w:rsidR="000729A2" w:rsidRDefault="000729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875D9C" w14:textId="77777777" w:rsidR="00F560A9" w:rsidRDefault="00F560A9" w:rsidP="00E44257">
      <w:r>
        <w:separator/>
      </w:r>
    </w:p>
  </w:footnote>
  <w:footnote w:type="continuationSeparator" w:id="0">
    <w:p w14:paraId="2F1007AD" w14:textId="77777777" w:rsidR="00F560A9" w:rsidRDefault="00F560A9" w:rsidP="00E442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4A669D" w14:textId="77777777" w:rsidR="00E44257" w:rsidRDefault="000729A2">
    <w:pPr>
      <w:pStyle w:val="Header"/>
    </w:pPr>
    <w:r>
      <w:rPr>
        <w:noProof/>
        <w:lang w:eastAsia="en-GB"/>
      </w:rPr>
      <w:drawing>
        <wp:anchor distT="0" distB="0" distL="114300" distR="114300" simplePos="0" relativeHeight="251658240" behindDoc="1" locked="0" layoutInCell="1" allowOverlap="1" wp14:anchorId="63975985" wp14:editId="405225C6">
          <wp:simplePos x="0" y="0"/>
          <wp:positionH relativeFrom="page">
            <wp:align>center</wp:align>
          </wp:positionH>
          <wp:positionV relativeFrom="page">
            <wp:align>top</wp:align>
          </wp:positionV>
          <wp:extent cx="7560000" cy="2473200"/>
          <wp:effectExtent l="0" t="0" r="952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im/Dropbox/SHARED DROPBOXES/VIP/ETC Lheading (x2) Folder/Links/ETC Lheading (MayorSec')FINAL TOP.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247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F65645"/>
    <w:multiLevelType w:val="hybridMultilevel"/>
    <w:tmpl w:val="B0E4CF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CEA412F"/>
    <w:multiLevelType w:val="hybridMultilevel"/>
    <w:tmpl w:val="5292FBB8"/>
    <w:lvl w:ilvl="0" w:tplc="B476856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0A9"/>
    <w:rsid w:val="00040B00"/>
    <w:rsid w:val="00056CE3"/>
    <w:rsid w:val="000729A2"/>
    <w:rsid w:val="0009264F"/>
    <w:rsid w:val="00131610"/>
    <w:rsid w:val="0022665B"/>
    <w:rsid w:val="00342E0B"/>
    <w:rsid w:val="00433910"/>
    <w:rsid w:val="004C76C9"/>
    <w:rsid w:val="004F3646"/>
    <w:rsid w:val="005B1645"/>
    <w:rsid w:val="005C36F0"/>
    <w:rsid w:val="0061215D"/>
    <w:rsid w:val="006454E1"/>
    <w:rsid w:val="00667466"/>
    <w:rsid w:val="006F357A"/>
    <w:rsid w:val="006F71D1"/>
    <w:rsid w:val="0073673A"/>
    <w:rsid w:val="00765D45"/>
    <w:rsid w:val="007C418E"/>
    <w:rsid w:val="008102A9"/>
    <w:rsid w:val="008210B0"/>
    <w:rsid w:val="0086791A"/>
    <w:rsid w:val="0088444E"/>
    <w:rsid w:val="00895485"/>
    <w:rsid w:val="008C784E"/>
    <w:rsid w:val="008D5678"/>
    <w:rsid w:val="009A2A46"/>
    <w:rsid w:val="00AD6648"/>
    <w:rsid w:val="00AE27F8"/>
    <w:rsid w:val="00AE73F6"/>
    <w:rsid w:val="00C056A6"/>
    <w:rsid w:val="00C13301"/>
    <w:rsid w:val="00C57CC8"/>
    <w:rsid w:val="00C6640A"/>
    <w:rsid w:val="00E059CC"/>
    <w:rsid w:val="00E44257"/>
    <w:rsid w:val="00E70E00"/>
    <w:rsid w:val="00EA1F55"/>
    <w:rsid w:val="00F560A9"/>
    <w:rsid w:val="00F65241"/>
    <w:rsid w:val="00FC2000"/>
    <w:rsid w:val="00FF5C1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059F3CA"/>
  <w14:defaultImageDpi w14:val="300"/>
  <w15:docId w15:val="{196398A1-D67E-4DED-A7FA-73D281A77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E27F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4257"/>
    <w:pPr>
      <w:tabs>
        <w:tab w:val="center" w:pos="4320"/>
        <w:tab w:val="right" w:pos="8640"/>
      </w:tabs>
    </w:pPr>
  </w:style>
  <w:style w:type="character" w:customStyle="1" w:styleId="HeaderChar">
    <w:name w:val="Header Char"/>
    <w:basedOn w:val="DefaultParagraphFont"/>
    <w:link w:val="Header"/>
    <w:uiPriority w:val="99"/>
    <w:rsid w:val="00E44257"/>
  </w:style>
  <w:style w:type="paragraph" w:styleId="Footer">
    <w:name w:val="footer"/>
    <w:basedOn w:val="Normal"/>
    <w:link w:val="FooterChar"/>
    <w:uiPriority w:val="99"/>
    <w:unhideWhenUsed/>
    <w:rsid w:val="00E44257"/>
    <w:pPr>
      <w:tabs>
        <w:tab w:val="center" w:pos="4320"/>
        <w:tab w:val="right" w:pos="8640"/>
      </w:tabs>
    </w:pPr>
  </w:style>
  <w:style w:type="character" w:customStyle="1" w:styleId="FooterChar">
    <w:name w:val="Footer Char"/>
    <w:basedOn w:val="DefaultParagraphFont"/>
    <w:link w:val="Footer"/>
    <w:uiPriority w:val="99"/>
    <w:rsid w:val="00E44257"/>
  </w:style>
  <w:style w:type="paragraph" w:styleId="BalloonText">
    <w:name w:val="Balloon Text"/>
    <w:basedOn w:val="Normal"/>
    <w:link w:val="BalloonTextChar"/>
    <w:uiPriority w:val="99"/>
    <w:semiHidden/>
    <w:unhideWhenUsed/>
    <w:rsid w:val="00E44257"/>
    <w:rPr>
      <w:rFonts w:ascii="Lucida Grande" w:hAnsi="Lucida Grande"/>
      <w:sz w:val="18"/>
      <w:szCs w:val="18"/>
    </w:rPr>
  </w:style>
  <w:style w:type="character" w:customStyle="1" w:styleId="BalloonTextChar">
    <w:name w:val="Balloon Text Char"/>
    <w:basedOn w:val="DefaultParagraphFont"/>
    <w:link w:val="BalloonText"/>
    <w:uiPriority w:val="99"/>
    <w:semiHidden/>
    <w:rsid w:val="00E44257"/>
    <w:rPr>
      <w:rFonts w:ascii="Lucida Grande" w:hAnsi="Lucida Grande"/>
      <w:sz w:val="18"/>
      <w:szCs w:val="18"/>
    </w:rPr>
  </w:style>
  <w:style w:type="paragraph" w:styleId="ListParagraph">
    <w:name w:val="List Paragraph"/>
    <w:basedOn w:val="Normal"/>
    <w:uiPriority w:val="34"/>
    <w:qFormat/>
    <w:rsid w:val="008D5678"/>
    <w:pPr>
      <w:ind w:left="720"/>
      <w:contextualSpacing/>
    </w:pPr>
  </w:style>
  <w:style w:type="table" w:styleId="TableGrid">
    <w:name w:val="Table Grid"/>
    <w:basedOn w:val="TableNormal"/>
    <w:uiPriority w:val="59"/>
    <w:rsid w:val="006674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FF5C18"/>
    <w:pPr>
      <w:widowControl w:val="0"/>
      <w:autoSpaceDE w:val="0"/>
      <w:autoSpaceDN w:val="0"/>
      <w:ind w:left="1537"/>
    </w:pPr>
    <w:rPr>
      <w:rFonts w:ascii="Calibri" w:eastAsia="Calibri" w:hAnsi="Calibri" w:cs="Calibri"/>
      <w:lang w:val="en-US"/>
    </w:rPr>
  </w:style>
  <w:style w:type="character" w:customStyle="1" w:styleId="BodyTextChar">
    <w:name w:val="Body Text Char"/>
    <w:basedOn w:val="DefaultParagraphFont"/>
    <w:link w:val="BodyText"/>
    <w:uiPriority w:val="1"/>
    <w:rsid w:val="00FF5C18"/>
    <w:rPr>
      <w:rFonts w:ascii="Calibri" w:eastAsia="Calibri" w:hAnsi="Calibri" w:cs="Calibri"/>
      <w:lang w:val="en-US"/>
    </w:rPr>
  </w:style>
  <w:style w:type="paragraph" w:styleId="NoSpacing">
    <w:name w:val="No Spacing"/>
    <w:uiPriority w:val="1"/>
    <w:qFormat/>
    <w:rsid w:val="00040B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ETC02\Shared%20Folders\Company\Exmouth%20Town%20Council\Office%20Admin\Office%20Paperwork%202018\2018%20ETC%20Letterhead%20Templates\ETC%20Letterhead%20Template%20-%20Ful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ETC Letterhead Template - Full</Template>
  <TotalTime>197</TotalTime>
  <Pages>4</Pages>
  <Words>861</Words>
  <Characters>4909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5759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Janvrin Edbrooke</dc:creator>
  <cp:keywords/>
  <dc:description/>
  <cp:lastModifiedBy>Janvrin Edbrooke</cp:lastModifiedBy>
  <cp:revision>9</cp:revision>
  <dcterms:created xsi:type="dcterms:W3CDTF">2018-12-13T09:15:00Z</dcterms:created>
  <dcterms:modified xsi:type="dcterms:W3CDTF">2018-12-13T12:50:00Z</dcterms:modified>
  <cp:category/>
</cp:coreProperties>
</file>